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Diseño de Actividad de Estimulación Temprana en Motricidad Gruesa y Fina (2-4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diseño de una actividad de estimulación temprana orientada a favorecer la motricidad gruesa y fina en niños de 2 a 4 años. Se valoran aspectos relacionados con la comprensión teórica, la contextualización, creatividad, compromiso ético, y capacidad reflexiva del estudiante de Licenciatura en Educación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Diseño de Actividad de Estimulación Temprana en Motricidad Gruesa y Fina (2-4 años)</w:t>
      </w:r>
    </w:p>
    <w:p>
      <w:pPr/>
      <w:r>
        <w:rPr/>
        <w:t xml:space="preserve">Esta rúbrica evalúa de manera detallada el diseño de una actividad de estimulación temprana orientada a favorecer la motricidad gruesa y fina en niños de 2 a 4 años. Se valoran aspectos relacionados con la comprensión teórica, la contextualización, creatividad, compromiso ético, y capacidad reflexiva del estudiante de Licenciatura en Educación Inicial.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fundamentos de estimulación temprana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detallada, integrando teorías actuales y evidencia científica con claridad.</w:t>
            </w:r>
          </w:p>
        </w:tc>
        <w:tc>
          <w:tcPr>
            <w:noWrap/>
          </w:tcPr>
          <w:p>
            <w:pPr/>
            <w:r>
              <w:rPr/>
              <w:t xml:space="preserve">Comprende los fundamentos esenciales y los explica con precisión,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adecuada, pero con algunos detalles imprecisos o superficiales.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significativa de los fundamentos.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estimulación temprana y desarrollo motor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la interacción entre estimulación temprana y desarrollo motor, mostrando conocimiento integral.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los conceptos,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Relaciona los conceptos básicos, pero con algunas imprecisiones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Presenta una relación poco clara o incompleta entre ambos conceptos.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actividad contextualizada para motricidad gruesa y fina</w:t>
            </w:r>
          </w:p>
        </w:tc>
        <w:tc>
          <w:tcPr>
            <w:noWrap/>
          </w:tcPr>
          <w:p>
            <w:pPr/>
            <w:r>
              <w:rPr/>
              <w:t xml:space="preserve">Actividad innovadora, clara, adecuada al contexto y necesidades de niños de 2 a 4 años, fomentando ambas motricidades efectivamente.</w:t>
            </w:r>
          </w:p>
        </w:tc>
        <w:tc>
          <w:tcPr>
            <w:noWrap/>
          </w:tcPr>
          <w:p>
            <w:pPr/>
            <w:r>
              <w:rPr/>
              <w:t xml:space="preserve">Actividad bien diseñada, contextualizada y apropiada, aunque con menor innovación o detalle.</w:t>
            </w:r>
          </w:p>
        </w:tc>
        <w:tc>
          <w:tcPr>
            <w:noWrap/>
          </w:tcPr>
          <w:p>
            <w:pPr/>
            <w:r>
              <w:rPr/>
              <w:t xml:space="preserve">Actividad adecuada pero con limitaciones en contextualización o equilibrio entre motricidad gruesa y fina.</w:t>
            </w:r>
          </w:p>
        </w:tc>
        <w:tc>
          <w:tcPr>
            <w:noWrap/>
          </w:tcPr>
          <w:p>
            <w:pPr/>
            <w:r>
              <w:rPr/>
              <w:t xml:space="preserve">Actividad poco contextualizada o con enfoque limitado en el desarrollo motor.</w:t>
            </w:r>
          </w:p>
        </w:tc>
        <w:tc>
          <w:tcPr>
            <w:noWrap/>
          </w:tcPr>
          <w:p>
            <w:pPr/>
            <w:r>
              <w:rPr/>
              <w:t xml:space="preserve">Actividad inapropiada, poco clara o sin relación con el desarrollo motor.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la propuesta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enriquecen significativamente la propuesta.</w:t>
            </w:r>
          </w:p>
        </w:tc>
        <w:tc>
          <w:tcPr>
            <w:noWrap/>
          </w:tcPr>
          <w:p>
            <w:pPr/>
            <w:r>
              <w:rPr/>
              <w:t xml:space="preserve">Incluye elementos creativos que aportan valor, aunque no son completamente originales.</w:t>
            </w:r>
          </w:p>
        </w:tc>
        <w:tc>
          <w:tcPr>
            <w:noWrap/>
          </w:tcPr>
          <w:p>
            <w:pPr/>
            <w:r>
              <w:rPr/>
              <w:t xml:space="preserve">Propone ideas comunes con poca innovación o creatividad.</w:t>
            </w:r>
          </w:p>
        </w:tc>
        <w:tc>
          <w:tcPr>
            <w:noWrap/>
          </w:tcPr>
          <w:p>
            <w:pPr/>
            <w:r>
              <w:rPr/>
              <w:t xml:space="preserve">Demuestra escasa creatividad, con propuestas repetitivas o poco atractivas.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innovación en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Compromiso ético y responsabilidad profesional</w:t>
            </w:r>
          </w:p>
        </w:tc>
        <w:tc>
          <w:tcPr>
            <w:noWrap/>
          </w:tcPr>
          <w:p>
            <w:pPr/>
            <w:r>
              <w:rPr/>
              <w:t xml:space="preserve">Evidencia un compromiso ético sólido, respetando derechos y necesidades del niño, y responsabilidad profesional clara.</w:t>
            </w:r>
          </w:p>
        </w:tc>
        <w:tc>
          <w:tcPr>
            <w:noWrap/>
          </w:tcPr>
          <w:p>
            <w:pPr/>
            <w:r>
              <w:rPr/>
              <w:t xml:space="preserve">Demuestra compromiso ético adecuado y responsabilidad,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aspectos éticos y responsabilidad, pero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Muestra compromiso ético limitado o poco claro, con deficiencias en responsabilidad.</w:t>
            </w:r>
          </w:p>
        </w:tc>
        <w:tc>
          <w:tcPr>
            <w:noWrap/>
          </w:tcPr>
          <w:p>
            <w:pPr/>
            <w:r>
              <w:rPr/>
              <w:t xml:space="preserve">No considera aspectos éticos ni responsabilidad profesional.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presentación de la propuesta</w:t>
            </w:r>
          </w:p>
        </w:tc>
        <w:tc>
          <w:tcPr>
            <w:noWrap/>
          </w:tcPr>
          <w:p>
            <w:pPr/>
            <w:r>
              <w:rPr/>
              <w:t xml:space="preserve">Presentación clara, lógica y coherente que facilita la comprensión y aplicación de la actividad.</w:t>
            </w:r>
          </w:p>
        </w:tc>
        <w:tc>
          <w:tcPr>
            <w:noWrap/>
          </w:tcPr>
          <w:p>
            <w:pPr/>
            <w:r>
              <w:rPr/>
              <w:t xml:space="preserve">Presentación organizada y comprensible, aunque con pequeñas incoherencias.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momentos de confusión o falta de orden.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desordenada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confusa, incoherente o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y propuestas de mejora continua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identificando claramente fortalezas y áreas de mejora con propuestas concretas.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adecuadamente, señalando aspectos clave y algunas propuestas de mejora.</w:t>
            </w:r>
          </w:p>
        </w:tc>
        <w:tc>
          <w:tcPr>
            <w:noWrap/>
          </w:tcPr>
          <w:p>
            <w:pPr/>
            <w:r>
              <w:rPr/>
              <w:t xml:space="preserve">Reflexión superficial que menciona pocas fortalezas o áreas de mejora.</w:t>
            </w:r>
          </w:p>
        </w:tc>
        <w:tc>
          <w:tcPr>
            <w:noWrap/>
          </w:tcPr>
          <w:p>
            <w:pPr/>
            <w:r>
              <w:rPr/>
              <w:t xml:space="preserve">Reflexión limitada o genérica, sin propuestas concretas.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propone mejoras.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2026-09-25T22:07:11-05:00</dcterms:created>
  <dcterms:modified xsi:type="dcterms:W3CDTF">2026-09-25T22:07:11-05:00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