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Pasado Simple vs Pasado Perfecto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uso correcto y coherente del pasado simple y pasado perfecto en inglés, promoviendo la precisión gramatical, la comprensión de las diferencias entre ambos tiempos verbales, y la comunicación efectiva. Además, incluye criterios de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Pasado Simple vs Pasado Perfecto en Inglés</w:t>
      </w:r>
    </w:p>
    <w:p>
      <w:pPr/>
      <w:r>
        <w:rPr/>
        <w:t xml:space="preserve">Esta rúbrica está diseñada para estudiantes de secundaria (12-15 años) y evalúa el uso correcto y coherente del pasado simple y pasado perfecto en inglés, promoviendo la precisión gramatical, la comprensión de las diferencias entre ambos tiempos verbales, y la comunicación efectiva. Además, incluye criterios de Diversidad, Equidad e Inclusión (DEI) para asegurar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simple con su estructura</w:t>
            </w:r>
          </w:p>
        </w:tc>
        <w:tc>
          <w:tcPr>
            <w:noWrap/>
          </w:tcPr>
          <w:p>
            <w:pPr/>
            <w:r>
              <w:rPr/>
              <w:t xml:space="preserve">El estudiante utiliza consistentemente la estructura correcta del pasado simple en oraciones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Confusión en la formación del pasado simple, errores frecuentes en la estructura o uso inapropiado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pasado perfecto con su estructura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la estructura del pasado perfecto, mostrando comprensión clara de su uso.</w:t>
            </w:r>
          </w:p>
        </w:tc>
        <w:tc>
          <w:tcPr>
            <w:noWrap/>
          </w:tcPr>
          <w:p>
            <w:pPr/>
            <w:r>
              <w:rPr/>
              <w:t xml:space="preserve">Errores repetidos en la formación del pasado perfecto o uso incorrecto que afecta el significado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pasado simple y pasado perfecto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cuándo usar cada tiempo verbal, diferenciando adecuadamente en contextos diversos.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entre pasado simple y pasado perfecto, resultando en un uso mixto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general</w:t>
            </w:r>
          </w:p>
        </w:tc>
        <w:tc>
          <w:tcPr>
            <w:noWrap/>
          </w:tcPr>
          <w:p>
            <w:pPr/>
            <w:r>
              <w:rPr/>
              <w:t xml:space="preserve">Las oraciones son gramaticalmente correctas, con mínimos errores que no afectan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o cambian el sentido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bien organizado, facilitando la comunicación efectiva de ideas en inglés.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dificultando la comunicación 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 en el uso del inglés</w:t>
            </w:r>
          </w:p>
        </w:tc>
        <w:tc>
          <w:tcPr>
            <w:noWrap/>
          </w:tcPr>
          <w:p>
            <w:pPr/>
            <w:r>
              <w:rPr/>
              <w:t xml:space="preserve">El estudiante muestra sensibilidad y respeto hacia diferentes formas de expresión en inglés,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Uso de expresiones o términos que podrían ser excluyentes o insensibles, sin consideración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las ideas de otros y promoviendo un ambiente inclusivo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comportamientos que dificultan la inclusión o respeto hacia los demás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o hablada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utilizando vocabulario adecuado y estructuras sencillas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de vocabulario limitado o estructuras confusas que dificultan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