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Comportamiento en Sociedad y Capacidad de Aceptación del Otro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socioemocionales en estudiantes de educación media (15-17 años), enfocándose en su comportamiento en sociedad y su capacidad de aceptación hacia la diversidad, la equidad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Comportamiento en Sociedad y Capacidad de Aceptación del Otro</w:t>
      </w:r>
    </w:p>
    <w:p>
      <w:pPr/>
      <w:r>
        <w:rPr/>
        <w:t xml:space="preserve">Esta rúbrica está diseñada para evaluar habilidades socioemocionales en estudiantes de educación media (15-17 años), enfocándose en su comportamiento en sociedad y su capacidad de aceptación hacia la diversidad, la equidad y la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Demuestra un profundo respeto y valoración activa de todas las culturas y contextos sociales, promoviendo la inclusión constantemente.</w:t>
            </w:r>
          </w:p>
        </w:tc>
        <w:tc>
          <w:tcPr>
            <w:noWrap/>
          </w:tcPr>
          <w:p>
            <w:pPr/>
            <w:r>
              <w:rPr/>
              <w:t xml:space="preserve">Respeta y valora la mayoría de las culturas y contextos sociales, participando en actividades inclusivas.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diversas culturas, aunque con participación limitada en actividades inclusivas.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demuestra actitudes pasivas o poco comprometidas con la inclusión.</w:t>
            </w:r>
          </w:p>
        </w:tc>
        <w:tc>
          <w:tcPr>
            <w:noWrap/>
          </w:tcPr>
          <w:p>
            <w:pPr/>
            <w:r>
              <w:rPr/>
              <w:t xml:space="preserve">Presenta conductas de rechazo o discriminación hacia culturas y grupos sociales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comprensión hacia los demás</w:t>
            </w:r>
          </w:p>
        </w:tc>
        <w:tc>
          <w:tcPr>
            <w:noWrap/>
          </w:tcPr>
          <w:p>
            <w:pPr/>
            <w:r>
              <w:rPr/>
              <w:t xml:space="preserve">Se pone en el lugar de otras personas con facilidad y ofrece apoyo emocional genuino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Generalmente comprende y muestra empatía hacia sus pares y personas en su entorno.</w:t>
            </w:r>
          </w:p>
        </w:tc>
        <w:tc>
          <w:tcPr>
            <w:noWrap/>
          </w:tcPr>
          <w:p>
            <w:pPr/>
            <w:r>
              <w:rPr/>
              <w:t xml:space="preserve">Muestra empatía en situaciones conocidas, pero con dificultad en contextos nuevos o complejos.</w:t>
            </w:r>
          </w:p>
        </w:tc>
        <w:tc>
          <w:tcPr>
            <w:noWrap/>
          </w:tcPr>
          <w:p>
            <w:pPr/>
            <w:r>
              <w:rPr/>
              <w:t xml:space="preserve">Presenta empatía limitada y reacciona con indiferencia en varias situaciones.</w:t>
            </w:r>
          </w:p>
        </w:tc>
        <w:tc>
          <w:tcPr>
            <w:noWrap/>
          </w:tcPr>
          <w:p>
            <w:pPr/>
            <w:r>
              <w:rPr/>
              <w:t xml:space="preserve">No demuestra empatía y suele ignorar o minimizar los sentimientos ajenos.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colaborativo en grupos sociales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la cooperación, facilita la resolución de conflictos y motiva a otros a colaborar.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 y contribuye positivamente a la dinámica grupal.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solicita, pero no toma iniciativa para mejorar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mínima y en ocasiones genera conflictos o desinterés en el grupo.</w:t>
            </w:r>
          </w:p>
        </w:tc>
        <w:tc>
          <w:tcPr>
            <w:noWrap/>
          </w:tcPr>
          <w:p>
            <w:pPr/>
            <w:r>
              <w:rPr/>
              <w:t xml:space="preserve">No colabora, obstaculiza el trabajo colectivo y genera conflictos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Aceptación de opiniones y diferencias personales</w:t>
            </w:r>
          </w:p>
        </w:tc>
        <w:tc>
          <w:tcPr>
            <w:noWrap/>
          </w:tcPr>
          <w:p>
            <w:pPr/>
            <w:r>
              <w:rPr/>
              <w:t xml:space="preserve">Acepta y valora activamente opiniones divergentes, generando espacios de diálogo respetuoso.</w:t>
            </w:r>
          </w:p>
        </w:tc>
        <w:tc>
          <w:tcPr>
            <w:noWrap/>
          </w:tcPr>
          <w:p>
            <w:pPr/>
            <w:r>
              <w:rPr/>
              <w:t xml:space="preserve">Escucha y respeta opiniones diferentes, aunque con menor iniciativa para fomentar el diálogo.</w:t>
            </w:r>
          </w:p>
        </w:tc>
        <w:tc>
          <w:tcPr>
            <w:noWrap/>
          </w:tcPr>
          <w:p>
            <w:pPr/>
            <w:r>
              <w:rPr/>
              <w:t xml:space="preserve">Generalmente acepta opiniones distintas, pero puede mostrar resistencia en temas sensibles.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aceptar opiniones diferentes y muestra actitudes defensivas.</w:t>
            </w:r>
          </w:p>
        </w:tc>
        <w:tc>
          <w:tcPr>
            <w:noWrap/>
          </w:tcPr>
          <w:p>
            <w:pPr/>
            <w:r>
              <w:rPr/>
              <w:t xml:space="preserve">Rechaza y descalifica opiniones distintas,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Prácticas de equidad en interacciones sociales</w:t>
            </w:r>
          </w:p>
        </w:tc>
        <w:tc>
          <w:tcPr>
            <w:noWrap/>
          </w:tcPr>
          <w:p>
            <w:pPr/>
            <w:r>
              <w:rPr/>
              <w:t xml:space="preserve">Promueve y practica la equidad activamente, asegurando que todas las personas tengan las mismas oportunidades y trato justo.</w:t>
            </w:r>
          </w:p>
        </w:tc>
        <w:tc>
          <w:tcPr>
            <w:noWrap/>
          </w:tcPr>
          <w:p>
            <w:pPr/>
            <w:r>
              <w:rPr/>
              <w:t xml:space="preserve">Demuestra comportamientos equitativos y corrige situaciones injustas cuando es posible.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su práctica es inconsistente.</w:t>
            </w:r>
          </w:p>
        </w:tc>
        <w:tc>
          <w:tcPr>
            <w:noWrap/>
          </w:tcPr>
          <w:p>
            <w:pPr/>
            <w:r>
              <w:rPr/>
              <w:t xml:space="preserve">Presenta poca conciencia sobre la equidad y rara vez actúa para promoverla.</w:t>
            </w:r>
          </w:p>
        </w:tc>
        <w:tc>
          <w:tcPr>
            <w:noWrap/>
          </w:tcPr>
          <w:p>
            <w:pPr/>
            <w:r>
              <w:rPr/>
              <w:t xml:space="preserve">No considera ni practica la equidad, favoreciendo o discriminando a ciertos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 y respetuosa</w:t>
            </w:r>
          </w:p>
        </w:tc>
        <w:tc>
          <w:tcPr>
            <w:noWrap/>
          </w:tcPr>
          <w:p>
            <w:pPr/>
            <w:r>
              <w:rPr/>
              <w:t xml:space="preserve">Expresa sus ideas y sentimientos con claridad y respeto, facilitando el entendimiento y la inclusión.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 y respetuosa en la mayoría de las situaciones sociales.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pero con limitaciones en situaciones de conflicto o diversidad.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sus ideas sin generar malentendidos o conflictos.</w:t>
            </w:r>
          </w:p>
        </w:tc>
        <w:tc>
          <w:tcPr>
            <w:noWrap/>
          </w:tcPr>
          <w:p>
            <w:pPr/>
            <w:r>
              <w:rPr/>
              <w:t xml:space="preserve">Utiliza comunicación agresiva, excluyente o poco clara que afecta las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constructivo de conflictos sociales</w:t>
            </w:r>
          </w:p>
        </w:tc>
        <w:tc>
          <w:tcPr>
            <w:noWrap/>
          </w:tcPr>
          <w:p>
            <w:pPr/>
            <w:r>
              <w:rPr/>
              <w:t xml:space="preserve">Identifica y maneja conflictos de forma proactiva y pacífica, buscando soluciones inclusivas y justas.</w:t>
            </w:r>
          </w:p>
        </w:tc>
        <w:tc>
          <w:tcPr>
            <w:noWrap/>
          </w:tcPr>
          <w:p>
            <w:pPr/>
            <w:r>
              <w:rPr/>
              <w:t xml:space="preserve">Resuelve conflictos con efectividad y mantiene la armonía en el grupo.</w:t>
            </w:r>
          </w:p>
        </w:tc>
        <w:tc>
          <w:tcPr>
            <w:noWrap/>
          </w:tcPr>
          <w:p>
            <w:pPr/>
            <w:r>
              <w:rPr/>
              <w:t xml:space="preserve">Soluciona conflictos básicos pero puede evitar enfrentar situaciones complejas.</w:t>
            </w:r>
          </w:p>
        </w:tc>
        <w:tc>
          <w:tcPr>
            <w:noWrap/>
          </w:tcPr>
          <w:p>
            <w:pPr/>
            <w:r>
              <w:rPr/>
              <w:t xml:space="preserve">Evita o maneja mal los conflictos, generando tensiones en el grupo.</w:t>
            </w:r>
          </w:p>
        </w:tc>
        <w:tc>
          <w:tcPr>
            <w:noWrap/>
          </w:tcPr>
          <w:p>
            <w:pPr/>
            <w:r>
              <w:rPr/>
              <w:t xml:space="preserve">Provoca o intensifica conflictos sin buscar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que promueven Inclusión y DEI</w:t>
            </w:r>
          </w:p>
        </w:tc>
        <w:tc>
          <w:tcPr>
            <w:noWrap/>
          </w:tcPr>
          <w:p>
            <w:pPr/>
            <w:r>
              <w:rPr/>
              <w:t xml:space="preserve">Participa activamente y lidera iniciativas que fomentan la diversidad, equidad e inclusión en su entorno escolar y social.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actividades relacionadas con DEI y promueve su importancia.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en actividades DEI y demuestra comprensión básica.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participación limitada en temas de DEI.</w:t>
            </w:r>
          </w:p>
        </w:tc>
        <w:tc>
          <w:tcPr>
            <w:noWrap/>
          </w:tcPr>
          <w:p>
            <w:pPr/>
            <w:r>
              <w:rPr/>
              <w:t xml:space="preserve">No participa y muestra indiferencia o rechazo hacia actividades de DEI.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2026-09-25T20:38:48-05:00</dcterms:created>
  <dcterms:modified xsi:type="dcterms:W3CDTF">2026-09-25T20:38:48-05:00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