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Matemáticas Financieras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Matemáticas Financieras dentro del área de Contaduría Pública. Considera aspectos técnicos, analíticos y éticos, incluyendo criterios de Diversidad, Equidad e Inclusión (DEI), para asegurar un aprendizaje integral y justo.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Matemáticas Financieras en Contaduría Pública</w:t></w:r></w:p><w:p><w:pPr/><w:r><w:rPr/><w:t xml:space="preserve">Esta rúbrica está diseñada para evaluar el desempeño de los estudiantes en Matemáticas Financieras dentro del área de Contaduría Pública. Considera aspectos técnicos, analíticos y éticos, incluyendo criterios de Diversidad, Equidad e Inclusión (DEI), para asegurar un aprendizaje integral y justo.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Conceptos Matemáticos</w:t></w:r></w:p></w:tc><w:tc><w:tcPr><w:noWrap/></w:tcPr><w:p><w:pPr/><w:r><w:rPr><w:b w:val="1"/><w:bCs w:val="1"/></w:rPr><w:t xml:space="preserve">Excelente (90%+):</w:t></w:r><w:r><w:rPr/><w:t xml:space="preserve"> Aplica conceptos matemáticos financieros con precisión y profundidad.</w:t></w:r><w:br/><w:r><w:rPr/><w:t xml:space="preserve">        </w:t></w:r><w:r><w:rPr><w:b w:val="1"/><w:bCs w:val="1"/></w:rPr><w:t xml:space="preserve">Bueno (80%+):</w:t></w:r><w:r><w:rPr/><w:t xml:space="preserve"> Aplica la mayoría de los conceptos con pocos errores.</w:t></w:r><w:br/><w:r><w:rPr/><w:t xml:space="preserve">        </w:t></w:r><w:r><w:rPr><w:b w:val="1"/><w:bCs w:val="1"/></w:rPr><w:t xml:space="preserve">Aceptable (50%+):</w:t></w:r><w:r><w:rPr/><w:t xml:space="preserve"> Aplica conceptos básicos pero con errores frecuentes.</w:t></w:r><w:br/><w:r><w:rPr/><w:t xml:space="preserve">        </w:t></w:r><w:r><w:rPr><w:b w:val="1"/><w:bCs w:val="1"/></w:rPr><w:t xml:space="preserve">Pobre (<50%):</w:t></w:r><w:r><w:rPr/><w:t xml:space="preserve"> Presenta dificultades importantes para aplicar conceptos fundamentales.      </w:t></w:r></w:p></w:tc><w:tc><w:tcPr><w:noWrap/></w:tcPr><w:p><w:pPr/><w:r><w:rPr/><w:t xml:space="preserve">0–100%</w:t></w:r></w:p></w:tc></w:tr><w:tr><w:trPr/><w:tc><w:tcPr><w:noWrap/></w:tcPr><w:p><w:pPr/><w:r><w:rPr/><w:t xml:space="preserve">Resolución de Problemas Financieros</w:t></w:r></w:p></w:tc><w:tc><w:tcPr><w:noWrap/></w:tcPr><w:p><w:pPr/><w:r><w:rPr><w:b w:val="1"/><w:bCs w:val="1"/></w:rPr><w:t xml:space="preserve">Excelente (90%+):</w:t></w:r><w:r><w:rPr/><w:t xml:space="preserve"> Resuelve problemas complejos con métodos adecuados y resultados correctos.</w:t></w:r><w:br/><w:r><w:rPr/><w:t xml:space="preserve">        </w:t></w:r><w:r><w:rPr><w:b w:val="1"/><w:bCs w:val="1"/></w:rPr><w:t xml:space="preserve">Bueno (80%+):</w:t></w:r><w:r><w:rPr/><w:t xml:space="preserve"> Resuelve problemas con métodos adecuados, aunque con pequeños errores.</w:t></w:r><w:br/><w:r><w:rPr/><w:t xml:space="preserve">        </w:t></w:r><w:r><w:rPr><w:b w:val="1"/><w:bCs w:val="1"/></w:rPr><w:t xml:space="preserve">Aceptable (50%+):</w:t></w:r><w:r><w:rPr/><w:t xml:space="preserve"> Resuelve problemas simples, pero falla en los complejos.</w:t></w:r><w:br/><w:r><w:rPr/><w:t xml:space="preserve">        </w:t></w:r><w:r><w:rPr><w:b w:val="1"/><w:bCs w:val="1"/></w:rPr><w:t xml:space="preserve">Pobre (<50%):</w:t></w:r><w:r><w:rPr/><w:t xml:space="preserve"> No logra resolver problemas financieros de forma adecuada.      </w:t></w:r></w:p></w:tc><w:tc><w:tcPr><w:noWrap/></w:tcPr><w:p><w:pPr/><w:r><w:rPr/><w:t xml:space="preserve">0–100%</w:t></w:r></w:p></w:tc></w:tr><w:tr><w:trPr/><w:tc><w:tcPr><w:noWrap/></w:tcPr><w:p><w:pPr/><w:r><w:rPr/><w:t xml:space="preserve">Interpretación y Análisis de Resultados</w:t></w:r></w:p></w:tc><w:tc><w:tcPr><w:noWrap/></w:tcPr><w:p><w:pPr/><w:r><w:rPr><w:b w:val="1"/><w:bCs w:val="1"/></w:rPr><w:t xml:space="preserve">Excelente (90%+):</w:t></w:r><w:r><w:rPr/><w:t xml:space="preserve"> Interpreta resultados con claridad, relacionándolos con escenarios financieros reales.</w:t></w:r><w:br/><w:r><w:rPr/><w:t xml:space="preserve">        </w:t></w:r><w:r><w:rPr><w:b w:val="1"/><w:bCs w:val="1"/></w:rPr><w:t xml:space="preserve">Bueno (80%+):</w:t></w:r><w:r><w:rPr/><w:t xml:space="preserve"> Interpreta resultados correctamente, con alguna falta de profundidad.</w:t></w:r><w:br/><w:r><w:rPr/><w:t xml:space="preserve">        </w:t></w:r><w:r><w:rPr><w:b w:val="1"/><w:bCs w:val="1"/></w:rPr><w:t xml:space="preserve">Aceptable (50%+):</w:t></w:r><w:r><w:rPr/><w:t xml:space="preserve"> Interpreta resultados de forma limitada o superficial.</w:t></w:r><w:br/><w:r><w:rPr/><w:t xml:space="preserve">        </w:t></w:r><w:r><w:rPr><w:b w:val="1"/><w:bCs w:val="1"/></w:rPr><w:t xml:space="preserve">Pobre (<50%):</w:t></w:r><w:r><w:rPr/><w:t xml:space="preserve"> No interpreta adecuadamente los resultados obtenidos.      </w:t></w:r></w:p></w:tc><w:tc><w:tcPr><w:noWrap/></w:tcPr><w:p><w:pPr/><w:r><w:rPr/><w:t xml:space="preserve">0–100%</w:t></w:r></w:p></w:tc></w:tr><w:tr><w:trPr/><w:tc><w:tcPr><w:noWrap/></w:tcPr><w:p><w:pPr/><w:r><w:rPr/><w:t xml:space="preserve">Uso de Herramientas Tecnológicas</w:t></w:r></w:p></w:tc><w:tc><w:tcPr><w:noWrap/></w:tcPr><w:p><w:pPr/><w:r><w:rPr><w:b w:val="1"/><w:bCs w:val="1"/></w:rPr><w:t xml:space="preserve">Excelente (90%+):</w:t></w:r><w:r><w:rPr/><w:t xml:space="preserve"> Utiliza software y calculadoras financieras eficientemente y sin errores.</w:t></w:r><w:br/><w:r><w:rPr/><w:t xml:space="preserve">        </w:t></w:r><w:r><w:rPr><w:b w:val="1"/><w:bCs w:val="1"/></w:rPr><w:t xml:space="preserve">Bueno (80%+):</w:t></w:r><w:r><w:rPr/><w:t xml:space="preserve"> Utiliza herramientas con algunos errores menores.</w:t></w:r><w:br/><w:r><w:rPr/><w:t xml:space="preserve">        </w:t></w:r><w:r><w:rPr><w:b w:val="1"/><w:bCs w:val="1"/></w:rPr><w:t xml:space="preserve">Aceptable (50%+):</w:t></w:r><w:r><w:rPr/><w:t xml:space="preserve"> Usa herramientas básicas con dificultades frecuentes.</w:t></w:r><w:br/><w:r><w:rPr/><w:t xml:space="preserve">        </w:t></w:r><w:r><w:rPr><w:b w:val="1"/><w:bCs w:val="1"/></w:rPr><w:t xml:space="preserve">Pobre (<50%):</w:t></w:r><w:r><w:rPr/><w:t xml:space="preserve"> No utiliza adecuadamente herramientas tecnológicas.      </w:t></w:r></w:p></w:tc><w:tc><w:tcPr><w:noWrap/></w:tcPr><w:p><w:pPr/><w:r><w:rPr/><w:t xml:space="preserve">0–100%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el trabajo de forma clara, ordenada y profesional.</w:t></w:r><w:br/><w:r><w:rPr/><w:t xml:space="preserve">        </w:t></w:r><w:r><w:rPr><w:b w:val="1"/><w:bCs w:val="1"/></w:rPr><w:t xml:space="preserve">Bueno (80%+):</w:t></w:r><w:r><w:rPr/><w:t xml:space="preserve"> Presenta el trabajo organizado, con algunos detalles a mejorar.</w:t></w:r><w:br/><w:r><w:rPr/><w:t xml:space="preserve">        </w:t></w:r><w:r><w:rPr><w:b w:val="1"/><w:bCs w:val="1"/></w:rPr><w:t xml:space="preserve">Aceptable (50%+):</w:t></w:r><w:r><w:rPr/><w:t xml:space="preserve"> Presenta el trabajo con desorden o falta de claridad.</w:t></w:r><w:br/><w:r><w:rPr/><w:t xml:space="preserve">        </w:t></w:r><w:r><w:rPr><w:b w:val="1"/><w:bCs w:val="1"/></w:rPr><w:t xml:space="preserve">Pobre (<50%):</w:t></w:r><w:r><w:rPr/><w:t xml:space="preserve"> Presenta el trabajo desorganizado y confuso.      </w:t></w:r></w:p></w:tc><w:tc><w:tcPr><w:noWrap/></w:tcPr><w:p><w:pPr/><w:r><w:rPr/><w:t xml:space="preserve">0–100%</w:t></w:r></w:p></w:tc></w:tr><w:tr><w:trPr/><w:tc><w:tcPr><w:noWrap/></w:tcPr><w:p><w:pPr/><w:r><w:rPr/><w:t xml:space="preserve">Aplicación de Ética y Responsabilidad Profesional</w:t></w:r></w:p></w:tc><w:tc><w:tcPr><w:noWrap/></w:tcPr><w:p><w:pPr/><w:r><w:rPr><w:b w:val="1"/><w:bCs w:val="1"/></w:rPr><w:t xml:space="preserve">Excelente (90%+):</w:t></w:r><w:r><w:rPr/><w:t xml:space="preserve"> Muestra comprensión profunda de la ética en la contaduría y aplica principios éticos rigurosamente.</w:t></w:r><w:br/><w:r><w:rPr/><w:t xml:space="preserve">        </w:t></w:r><w:r><w:rPr><w:b w:val="1"/><w:bCs w:val="1"/></w:rPr><w:t xml:space="preserve">Bueno (80%+):</w:t></w:r><w:r><w:rPr/><w:t xml:space="preserve"> Aplica principios éticos con algunos detalles por mejorar.</w:t></w:r><w:br/><w:r><w:rPr/><w:t xml:space="preserve">        </w:t></w:r><w:r><w:rPr><w:b w:val="1"/><w:bCs w:val="1"/></w:rPr><w:t xml:space="preserve">Aceptable (50%+):</w:t></w:r><w:r><w:rPr/><w:t xml:space="preserve"> Reconoce principios éticos pero con aplicación limitada.</w:t></w:r><w:br/><w:r><w:rPr/><w:t xml:space="preserve">        </w:t></w:r><w:r><w:rPr><w:b w:val="1"/><w:bCs w:val="1"/></w:rPr><w:t xml:space="preserve">Pobre (<50%):</w:t></w:r><w:r><w:rPr/><w:t xml:space="preserve"> Ignora o no aplica aspectos éticos relevantes.      </w:t></w:r></w:p></w:tc><w:tc><w:tcPr><w:noWrap/></w:tcPr><w:p><w:pPr/><w:r><w:rPr/><w:t xml:space="preserve">0–100%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Integra perspectivas diversas y demuestra respeto activo hacia la diversidad en sus análisis y presentaciones.</w:t></w:r><w:br/><w:r><w:rPr/><w:t xml:space="preserve">        </w:t></w:r><w:r><w:rPr><w:b w:val="1"/><w:bCs w:val="1"/></w:rPr><w:t xml:space="preserve">Bueno (80%+):</w:t></w:r><w:r><w:rPr/><w:t xml:space="preserve"> Reconoce la diversidad y respeta diferentes puntos de vista.</w:t></w:r><w:br/><w:r><w:rPr/><w:t xml:space="preserve">        </w:t></w:r><w:r><w:rPr><w:b w:val="1"/><w:bCs w:val="1"/></w:rPr><w:t xml:space="preserve">Aceptable (50%+):</w:t></w:r><w:r><w:rPr/><w:t xml:space="preserve"> Muestra comprensión básica de diversidad, con oportunidades para mejorar.</w:t></w:r><w:br/><w:r><w:rPr/><w:t xml:space="preserve">        </w:t></w:r><w:r><w:rPr><w:b w:val="1"/><w:bCs w:val="1"/></w:rPr><w:t xml:space="preserve">Pobre (<50%):</w:t></w:r><w:r><w:rPr/><w:t xml:space="preserve"> No considera ni respeta la diversidad en sus trabajos.      </w:t></w:r></w:p></w:tc><w:tc><w:tcPr><w:noWrap/></w:tcPr><w:p><w:pPr/><w:r><w:rPr/><w:t xml:space="preserve">0–100%</w:t></w:r></w:p></w:tc></w:tr><w:tr><w:trPr/><w:tc><w:tcPr><w:noWrap/></w:tcPr><w:p><w:pPr/><w:r><w:rPr/><w:t xml:space="preserve">Trabajo Colaborativo y Equidad</w:t></w:r></w:p></w:tc><w:tc><w:tcPr><w:noWrap/></w:tcPr><w:p><w:pPr/><w:r><w:rPr><w:b w:val="1"/><w:bCs w:val="1"/></w:rPr><w:t xml:space="preserve">Excelente (90%+):</w:t></w:r><w:r><w:rPr/><w:t xml:space="preserve"> Participa activamente respetando la equidad, fomentando un ambiente inclusivo y colaborativo.</w:t></w:r><w:br/><w:r><w:rPr/><w:t xml:space="preserve">        </w:t></w:r><w:r><w:rPr><w:b w:val="1"/><w:bCs w:val="1"/></w:rPr><w:t xml:space="preserve">Bueno (80%+):</w:t></w:r><w:r><w:rPr/><w:t xml:space="preserve"> Colabora bien con compañeros y respeta principios de equidad.</w:t></w:r><w:br/><w:r><w:rPr/><w:t xml:space="preserve">        </w:t></w:r><w:r><w:rPr><w:b w:val="1"/><w:bCs w:val="1"/></w:rPr><w:t xml:space="preserve">Aceptable (50%+):</w:t></w:r><w:r><w:rPr/><w:t xml:space="preserve"> Participa en el equipo pero con limitaciones en la equidad o inclusión.</w:t></w:r><w:br/><w:r><w:rPr/><w:t xml:space="preserve">        </w:t></w:r><w:r><w:rPr><w:b w:val="1"/><w:bCs w:val="1"/></w:rPr><w:t xml:space="preserve">Pobre (<50%):</w:t></w:r><w:r><w:rPr/><w:t xml:space="preserve"> No participa o no respeta la equidad en el trabajo grupal.      </w:t></w:r></w:p></w:tc><w:tc><w:tcPr><w:noWrap/></w:tcPr><w:p><w:pPr/><w:r><w:rPr/><w:t xml:space="preserve">0–100%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2026-09-26T01:14:36-05:00</dcterms:created>
  <dcterms:modified xsi:type="dcterms:W3CDTF">2026-09-26T01:14:36-05:00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