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Healthy Food & Responsible Habits, Números 1–1000 y Gramática Básica en Inglés</w:t></w:r></w:p><w:p/><w:p><w:pPr/><w:r><w:rPr><w:color w:val="666666"/><w:sz w:val="20"/><w:szCs w:val="20"/><w:i w:val="1"/><w:iCs w:val="1"/></w:rPr><w:t xml:space="preserve">Rúbrica Analítica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(6-11 años) en aspectos relacionados con hábitos responsables, vocabulario numérico, gramática básica y habilidades comunicativas en inglés, en línea con los objetivos de reconocimiento, comunicación, comprensión y producción de textos sencillos.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Healthy Food & Responsible Habits, Números 1–1000 y Gramática Básica en Inglés</w:t></w:r></w:p><w:p><w:pPr/><w:r><w:rPr/><w:t xml:space="preserve">Esta rúbrica está diseñada para evaluar el desempeño de estudiantes de primaria (6-11 años) en aspectos relacionados con hábitos responsables, vocabulario numérico, gramática básica y habilidades comunicativas en inglés, en línea con los objetivos de reconocimiento, comunicación, comprensión y producción de textos sencillos.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Reconocimiento de hábitos responsables en el entorno</w:t></w:r></w:p></w:tc><w:tc><w:tcPr><w:noWrap/></w:tcPr><w:p><w:pPr/><w:r><w:rPr/><w:t xml:space="preserve">Identifica claramente y explica formas responsables de actuar en casa y escuela, aplicándolas con ejemplos concretos.</w:t></w:r></w:p></w:tc><w:tc><w:tcPr><w:noWrap/></w:tcPr><w:p><w:pPr/><w:r><w:rPr/><w:t xml:space="preserve">Reconoce la mayoría de los hábitos responsables y puede mencionarlos con algún ejemplo.</w:t></w:r></w:p></w:tc><w:tc><w:tcPr><w:noWrap/></w:tcPr><w:p><w:pPr/><w:r><w:rPr/><w:t xml:space="preserve">Muestra comprensión básica de algunos hábitos responsables pero con pocas explicaciones o ejemplos.</w:t></w:r></w:p></w:tc><w:tc><w:tcPr><w:noWrap/></w:tcPr><w:p><w:pPr/><w:r><w:rPr/><w:t xml:space="preserve">No reconoce o confunde los hábitos responsables en el entorno escolar y doméstico.</w:t></w:r></w:p></w:tc></w:tr><w:tr><w:trPr/><w:tc><w:tcPr><w:noWrap/></w:tcPr><w:p><w:pPr/><w:r><w:rPr/><w:t xml:space="preserve">Uso de formas orales, impresas y electrónicas para comunicarse</w:t></w:r></w:p></w:tc><w:tc><w:tcPr><w:noWrap/></w:tcPr><w:p><w:pPr/><w:r><w:rPr/><w:t xml:space="preserve">Utiliza correctamente diferentes medios (oral, impreso y digital) para expresar ideas con claridad y coherencia.</w:t></w:r></w:p></w:tc><w:tc><w:tcPr><w:noWrap/></w:tcPr><w:p><w:pPr/><w:r><w:rPr/><w:t xml:space="preserve">Se comunica adecuadamente en la mayoría de los medios, con algunas dificultades menores.</w:t></w:r></w:p></w:tc><w:tc><w:tcPr><w:noWrap/></w:tcPr><w:p><w:pPr/><w:r><w:rPr/><w:t xml:space="preserve">Usa uno o dos medios para comunicarse pero con limitaciones en claridad o coherencia.</w:t></w:r></w:p></w:tc><w:tc><w:tcPr><w:noWrap/></w:tcPr><w:p><w:pPr/><w:r><w:rPr/><w:t xml:space="preserve">No logra comunicarse efectivamente a través de los medios indicados.</w:t></w:r></w:p></w:tc></w:tr><w:tr><w:trPr/><w:tc><w:tcPr><w:noWrap/></w:tcPr><w:p><w:pPr/><w:r><w:rPr/><w:t xml:space="preserve">Registro de información clave de mensajes orales</w:t></w:r></w:p></w:tc><w:tc><w:tcPr><w:noWrap/></w:tcPr><w:p><w:pPr/><w:r><w:rPr/><w:t xml:space="preserve">Captura detalladamente la información principal de mensajes hablados y la registra correctamente.</w:t></w:r></w:p></w:tc><w:tc><w:tcPr><w:noWrap/></w:tcPr><w:p><w:pPr/><w:r><w:rPr/><w:t xml:space="preserve">Registra la información clave con pequeños errores o faltantes.</w:t></w:r></w:p></w:tc><w:tc><w:tcPr><w:noWrap/></w:tcPr><w:p><w:pPr/><w:r><w:rPr/><w:t xml:space="preserve">Identifica parte de la información pero el registro es incompleto o poco claro.</w:t></w:r></w:p></w:tc><w:tc><w:tcPr><w:noWrap/></w:tcPr><w:p><w:pPr/><w:r><w:rPr/><w:t xml:space="preserve">No logra identificar ni registrar la información clave de mensajes orales.</w:t></w:r></w:p></w:tc></w:tr><w:tr><w:trPr/><w:tc><w:tcPr><w:noWrap/></w:tcPr><w:p><w:pPr/><w:r><w:rPr/><w:t xml:space="preserve">Respuesta y participación espontánea en interacciones simples</w:t></w:r></w:p></w:tc><w:tc><w:tcPr><w:noWrap/></w:tcPr><w:p><w:pPr/><w:r><w:rPr/><w:t xml:space="preserve">Responde con confianza y formula preguntas o comentarios de manera espontánea y adecuada.</w:t></w:r></w:p></w:tc><w:tc><w:tcPr><w:noWrap/></w:tcPr><w:p><w:pPr/><w:r><w:rPr/><w:t xml:space="preserve">Responde correctamente pero con poca iniciativa para iniciar interacción.</w:t></w:r></w:p></w:tc><w:tc><w:tcPr><w:noWrap/></w:tcPr><w:p><w:pPr/><w:r><w:rPr/><w:t xml:space="preserve">Responde sólo cuando es solicitado y con respuestas muy sencillas.</w:t></w:r></w:p></w:tc><w:tc><w:tcPr><w:noWrap/></w:tcPr><w:p><w:pPr/><w:r><w:rPr/><w:t xml:space="preserve">No responde ni participa en interacciones orales simples.</w:t></w:r></w:p></w:tc></w:tr><w:tr><w:trPr/><w:tc><w:tcPr><w:noWrap/></w:tcPr><w:p><w:pPr/><w:r><w:rPr/><w:t xml:space="preserve">Seguimiento de instrucciones cortas con apoyo visual</w:t></w:r></w:p></w:tc><w:tc><w:tcPr><w:noWrap/></w:tcPr><w:p><w:pPr/><w:r><w:rPr/><w:t xml:space="preserve">Sigue instrucciones paso a paso con precisión y sin dificultad.</w:t></w:r></w:p></w:tc><w:tc><w:tcPr><w:noWrap/></w:tcPr><w:p><w:pPr/><w:r><w:rPr/><w:t xml:space="preserve">Sigue la mayoría de las instrucciones con alguna confusión menor.</w:t></w:r></w:p></w:tc><w:tc><w:tcPr><w:noWrap/></w:tcPr><w:p><w:pPr/><w:r><w:rPr/><w:t xml:space="preserve">Necesita ayuda frecuente para entender o seguir las instrucciones.</w:t></w:r></w:p></w:tc><w:tc><w:tcPr><w:noWrap/></w:tcPr><w:p><w:pPr/><w:r><w:rPr/><w:t xml:space="preserve">No puede seguir instrucciones aun con apoyo visual.</w:t></w:r></w:p></w:tc></w:tr><w:tr><w:trPr/><w:tc><w:tcPr><w:noWrap/></w:tcPr><w:p><w:pPr/><w:r><w:rPr/><w:t xml:space="preserve">Uso de estrategias de lectura para comprensión</w:t></w:r></w:p></w:tc><w:tc><w:tcPr><w:noWrap/></w:tcPr><w:p><w:pPr/><w:r><w:rPr/><w:t xml:space="preserve">Aplica estrategias (como predecir, inferir y buscar palabras clave) para comprender textos con éxito.</w:t></w:r></w:p></w:tc><w:tc><w:tcPr><w:noWrap/></w:tcPr><w:p><w:pPr/><w:r><w:rPr/><w:t xml:space="preserve">Utiliza algunas estrategias que mejoran la comprensión, aunque de forma inconsistente.</w:t></w:r></w:p></w:tc><w:tc><w:tcPr><w:noWrap/></w:tcPr><w:p><w:pPr/><w:r><w:rPr/><w:t xml:space="preserve">Reconoce estrategias básicas pero las aplica de forma limitada o incorrecta.</w:t></w:r></w:p></w:tc><w:tc><w:tcPr><w:noWrap/></w:tcPr><w:p><w:pPr/><w:r><w:rPr/><w:t xml:space="preserve">No utiliza estrategias de lectura para entender los textos.</w:t></w:r></w:p></w:tc></w:tr><w:tr><w:trPr/><w:tc><w:tcPr><w:noWrap/></w:tcPr><w:p><w:pPr/><w:r><w:rPr/><w:t xml:space="preserve">Creación de recursos simples para practicar vocabulario</w:t></w:r></w:p></w:tc><w:tc><w:tcPr><w:noWrap/></w:tcPr><w:p><w:pPr/><w:r><w:rPr/><w:t xml:space="preserve">Diseña con creatividad y precisión recursos útiles para memorizar y practicar palabras nuevas.</w:t></w:r></w:p></w:tc><w:tc><w:tcPr><w:noWrap/></w:tcPr><w:p><w:pPr/><w:r><w:rPr/><w:t xml:space="preserve">Elabora recursos adecuados pero con poca variedad o detalle.</w:t></w:r></w:p></w:tc><w:tc><w:tcPr><w:noWrap/></w:tcPr><w:p><w:pPr/><w:r><w:rPr/><w:t xml:space="preserve">Su recurso es básico y poco funcional para el aprendizaje del vocabulario.</w:t></w:r></w:p></w:tc><w:tc><w:tcPr><w:noWrap/></w:tcPr><w:p><w:pPr/><w:r><w:rPr/><w:t xml:space="preserve">No crea recursos o son inadecuados para practicar vocabulario.</w:t></w:r></w:p></w:tc></w:tr><w:tr><w:trPr/><w:tc><w:tcPr><w:noWrap/></w:tcPr><w:p><w:pPr/><w:r><w:rPr/><w:t xml:space="preserve">Producción de textos cortos creativos usando TIC u otros recursos</w:t></w:r></w:p></w:tc><w:tc><w:tcPr><w:noWrap/></w:tcPr><w:p><w:pPr/><w:r><w:rPr/><w:t xml:space="preserve">Produce textos originales, claros y creativos sobre temas familiares, integrando TIC o materiales variados.</w:t></w:r></w:p></w:tc><w:tc><w:tcPr><w:noWrap/></w:tcPr><w:p><w:pPr/><w:r><w:rPr/><w:t xml:space="preserve">Realiza textos comprensibles con algunos elementos creativos y uso básico de TIC o recursos.</w:t></w:r></w:p></w:tc><w:tc><w:tcPr><w:noWrap/></w:tcPr><w:p><w:pPr/><w:r><w:rPr/><w:t xml:space="preserve">Genera textos muy simples con poca creatividad y uso limitado de recursos tecnológicos.</w:t></w:r></w:p></w:tc><w:tc><w:tcPr><w:noWrap/></w:tcPr><w:p><w:pPr/><w:r><w:rPr/><w:t xml:space="preserve">No produce textos o estos carecen de coherencia y relación con el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2026-09-25T22:23:12-05:00</dcterms:created>
  <dcterms:modified xsi:type="dcterms:W3CDTF">2026-09-25T22:23:12-05:00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