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Trigonométricas, Ángulos de Elevación y Depresión, y Teorema del Seno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tema de trigonometría, incluyendo razones trigonométricas, ángulos de elevación y depresión, y la aplicación del teorema del seno. Se valoran aspectos conceptuales, procedimentales y de comunicación matemática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Trigonométricas, Ángulos de Elevación y Depresión, y Teorema del Seno</w:t>
      </w:r>
    </w:p>
    <w:p>
      <w:pPr/>
      <w:r>
        <w:rPr/>
        <w:t xml:space="preserve">Esta rúbrica está diseñada para evaluar el desempeño de estudiantes de secundaria en el tema de trigonometría, incluyendo razones trigonométricas, ángulos de elevación y depresión, y la aplicación del teorema del seno. Se valoran aspectos conceptuales, procedimentales y de comunicación matemática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razones trigonométricas (seno, coseno, tangente)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razones trigonométricas en diferentes contextos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razones trigonométricas y explica su uso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razones trigonométricas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ángulos de elevación y depresión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ángulos de elevación y depresión con procedimientos correctos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problemas, aunque con errores menores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conceptos de ángulos de elevación y depresión en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teorema del seno para resolver triángulos</w:t>
            </w:r>
          </w:p>
        </w:tc>
        <w:tc>
          <w:tcPr>
            <w:noWrap/>
          </w:tcPr>
          <w:p>
            <w:pPr/>
            <w:r>
              <w:rPr/>
              <w:t xml:space="preserve">Aplica el teorema del seno correctamente para encontrar lados y ángulos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Usa el teorema del seno con cierta precisión, pero comete errores en algunos pasos del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teorema del seno o no comprende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matemático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completos que facilitan la comprensión del razonamiento.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 pero con cierta desorganización o pasos omitidos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claros, desorganizados o incompletos que impiden entender 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presenta resultados exactos o con redondeos apropiados.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cálculos, aunque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afectan significativamente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matemática adecuada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trigonométrica correctamente y de forma coherente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con algunos errores o confusiones, pero en general comprensibles.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uso incorrecto de la terminología matemática relacionada con trigonometría.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precisa y bien estructurada,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moderada, pero con algunos errores de expresión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las ideas, con textos confusos o mal organizados.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2026-09-26T01:14:05-05:00</dcterms:created>
  <dcterms:modified xsi:type="dcterms:W3CDTF">2026-09-26T01:14:05-05:00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