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Cuadro Comparativo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elaboración de un cuadro comparativo sobre temas relevantes de Contaduría Pública, permitiendo identificar fortalezas y áreas de mejora en aspectos clave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Cuadro Comparativo en Contaduría Pública</w:t></w:r></w:p><w:p><w:pPr/><w:r><w:rPr/><w:t xml:space="preserve">Esta rúbrica está diseñada para evaluar el desempeño de estudiantes universitarios en la elaboración de un cuadro comparativo sobre temas relevantes de Contaduría Pública, permitiendo identificar fortalezas y áreas de mejora en aspectos clave del trabajo.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precisión de la información</w:t></w:r></w:p></w:tc><w:tc><w:tcPr><w:noWrap/></w:tcPr><w:p><w:pPr/><w:r><w:rPr/><w:t xml:space="preserve">La información es precisa, clara y sin errores, facilitando la comprensión completa del tema.</w:t></w:r></w:p></w:tc><w:tc><w:tcPr><w:noWrap/></w:tcPr><w:p><w:pPr/><w:r><w:rPr/><w:t xml:space="preserve">La información es mayormente clara y precisa, con mínimos errores que no afectan la comprensión.</w:t></w:r></w:p></w:tc><w:tc><w:tcPr><w:noWrap/></w:tcPr><w:p><w:pPr/><w:r><w:rPr/><w:t xml:space="preserve">La información presenta algunas imprecisiones o falta de claridad que dificultan la comprensión parcial.</w:t></w:r></w:p></w:tc><w:tc><w:tcPr><w:noWrap/></w:tcPr><w:p><w:pPr/><w:r><w:rPr/><w:t xml:space="preserve">La información es confusa, incorrecta o insuficiente, impidiendo la comprensión del tema.</w:t></w:r></w:p></w:tc></w:tr><w:tr><w:trPr/><w:tc><w:tcPr><w:noWrap/></w:tcPr><w:p><w:pPr/><w:r><w:rPr/><w:t xml:space="preserve">Relevancia y pertinencia de los contenidos seleccionados</w:t></w:r></w:p></w:tc><w:tc><w:tcPr><w:noWrap/></w:tcPr><w:p><w:pPr/><w:r><w:rPr/><w:t xml:space="preserve">Los contenidos seleccionados son altamente relevantes y pertinentes al tema de Contaduría Pública.</w:t></w:r></w:p></w:tc><w:tc><w:tcPr><w:noWrap/></w:tcPr><w:p><w:pPr/><w:r><w:rPr/><w:t xml:space="preserve">Los contenidos son relevantes, pero algunos son poco pertinentes o generales.</w:t></w:r></w:p></w:tc><w:tc><w:tcPr><w:noWrap/></w:tcPr><w:p><w:pPr/><w:r><w:rPr/><w:t xml:space="preserve">Los contenidos tienen relevancia limitada y algunas partes no están relacionadas con el tema.</w:t></w:r></w:p></w:tc><w:tc><w:tcPr><w:noWrap/></w:tcPr><w:p><w:pPr/><w:r><w:rPr/><w:t xml:space="preserve">Los contenidos no son relevantes ni pertinentes al tema asignado.</w:t></w:r></w:p></w:tc></w:tr><w:tr><w:trPr/><w:tc><w:tcPr><w:noWrap/></w:tcPr><w:p><w:pPr/><w:r><w:rPr/><w:t xml:space="preserve">Estructura y organización del cuadro comparativo</w:t></w:r></w:p></w:tc><w:tc><w:tcPr><w:noWrap/></w:tcPr><w:p><w:pPr/><w:r><w:rPr/><w:t xml:space="preserve">El cuadro está organizado de forma lógica y coherente, facilitando la comparación clara entre elementos.</w:t></w:r></w:p></w:tc><w:tc><w:tcPr><w:noWrap/></w:tcPr><w:p><w:pPr/><w:r><w:rPr/><w:t xml:space="preserve">La estructura es adecuada, aunque presenta leves desordenes que no afectan significativamente la comparación.</w:t></w:r></w:p></w:tc><w:tc><w:tcPr><w:noWrap/></w:tcPr><w:p><w:pPr/><w:r><w:rPr/><w:t xml:space="preserve">La organización es confusa y dificulta la comparación entre los elementos presentados.</w:t></w:r></w:p></w:tc><w:tc><w:tcPr><w:noWrap/></w:tcPr><w:p><w:pPr/><w:r><w:rPr/><w:t xml:space="preserve">El cuadro carece de estructura lógica, impidiendo la comparación efectiva entre elementos.</w:t></w:r></w:p></w:tc></w:tr><w:tr><w:trPr/><w:tc><w:tcPr><w:noWrap/></w:tcPr><w:p><w:pPr/><w:r><w:rPr/><w:t xml:space="preserve">Profundidad del análisis comparativo</w:t></w:r></w:p></w:tc><w:tc><w:tcPr><w:noWrap/></w:tcPr><w:p><w:pPr/><w:r><w:rPr/><w:t xml:space="preserve">Incluye un análisis profundo y detallado que destaca diferencias y similitudes clave con argumentos sólidos.</w:t></w:r></w:p></w:tc><w:tc><w:tcPr><w:noWrap/></w:tcPr><w:p><w:pPr/><w:r><w:rPr/><w:t xml:space="preserve">Se realiza un análisis adecuado, aunque superficial en algunos aspectos importantes.</w:t></w:r></w:p></w:tc><w:tc><w:tcPr><w:noWrap/></w:tcPr><w:p><w:pPr/><w:r><w:rPr/><w:t xml:space="preserve">El análisis es limitado y poco detallado, con pocas evidencias o argumentos.</w:t></w:r></w:p></w:tc><w:tc><w:tcPr><w:noWrap/></w:tcPr><w:p><w:pPr/><w:r><w:rPr/><w:t xml:space="preserve">No se realiza análisis comparativo o es muy superficial y sin sustento.</w:t></w:r></w:p></w:tc></w:tr><w:tr><w:trPr/><w:tc><w:tcPr><w:noWrap/></w:tcPr><w:p><w:pPr/><w:r><w:rPr/><w:t xml:space="preserve">Uso adecuado de terminología contable</w:t></w:r></w:p></w:tc><w:tc><w:tcPr><w:noWrap/></w:tcPr><w:p><w:pPr/><w:r><w:rPr/><w:t xml:space="preserve">Se utiliza correctamente la terminología específica de Contaduría Pública en todo el cuadro.</w:t></w:r></w:p></w:tc><w:tc><w:tcPr><w:noWrap/></w:tcPr><w:p><w:pPr/><w:r><w:rPr/><w:t xml:space="preserve">Uso mayormente correcto de términos contables, con algunos errores menores.</w:t></w:r></w:p></w:tc><w:tc><w:tcPr><w:noWrap/></w:tcPr><w:p><w:pPr/><w:r><w:rPr/><w:t xml:space="preserve">Uso limitado o inconsistente de terminología contable, con varios errores.</w:t></w:r></w:p></w:tc><w:tc><w:tcPr><w:noWrap/></w:tcPr><w:p><w:pPr/><w:r><w:rPr/><w:t xml:space="preserve">No se utiliza terminología contable adecuada o es incorrecta.</w:t></w:r></w:p></w:tc></w:tr><w:tr><w:trPr/><w:tc><w:tcPr><w:noWrap/></w:tcPr><w:p><w:pPr/><w:r><w:rPr/><w:t xml:space="preserve">Presentación visual y formato</w:t></w:r></w:p></w:tc><w:tc><w:tcPr><w:noWrap/></w:tcPr><w:p><w:pPr/><w:r><w:rPr/><w:t xml:space="preserve">El cuadro presenta un formato profesional, con excelente legibilidad y uso adecuado de colores o estilos.</w:t></w:r></w:p></w:tc><w:tc><w:tcPr><w:noWrap/></w:tcPr><w:p><w:pPr/><w:r><w:rPr/><w:t xml:space="preserve">La presentación es clara y ordenada, aunque con algunos detalles de formato mejorables.</w:t></w:r></w:p></w:tc><w:tc><w:tcPr><w:noWrap/></w:tcPr><w:p><w:pPr/><w:r><w:rPr/><w:t xml:space="preserve">La presentación es poco atractiva o desordenada, afectando la legibilidad.</w:t></w:r></w:p></w:tc><w:tc><w:tcPr><w:noWrap/></w:tcPr><w:p><w:pPr/><w:r><w:rPr/><w:t xml:space="preserve">El formato es inadecuado, confuso o desorganizado, dificultando la lectura.</w:t></w:r></w:p></w:tc></w:tr><w:tr><w:trPr/><w:tc><w:tcPr><w:noWrap/></w:tcPr><w:p><w:pPr/><w:r><w:rPr/><w:t xml:space="preserve">Originalidad y creatividad</w:t></w:r></w:p></w:tc><w:tc><w:tcPr><w:noWrap/></w:tcPr><w:p><w:pPr/><w:r><w:rPr/><w:t xml:space="preserve">El cuadro presenta un enfoque original y creativo que aporta valor adicional al análisis.</w:t></w:r></w:p></w:tc><w:tc><w:tcPr><w:noWrap/></w:tcPr><w:p><w:pPr/><w:r><w:rPr/><w:t xml:space="preserve">Se observa cierta creatividad y originalidad en la presentación y contenidos.</w:t></w:r></w:p></w:tc><w:tc><w:tcPr><w:noWrap/></w:tcPr><w:p><w:pPr/><w:r><w:rPr/><w:t xml:space="preserve">La presentación es convencional, con escasa originalidad o creatividad.</w:t></w:r></w:p></w:tc><w:tc><w:tcPr><w:noWrap/></w:tcPr><w:p><w:pPr/><w:r><w:rPr/><w:t xml:space="preserve">El trabajo carece totalmente de originalidad y creatividad.</w:t></w:r></w:p></w:tc></w:tr><w:tr><w:trPr/><w:tc><w:tcPr><w:noWrap/></w:tcPr><w:p><w:pPr/><w:r><w:rPr/><w:t xml:space="preserve">Ortografía y redacción</w:t></w:r></w:p></w:tc><w:tc><w:tcPr><w:noWrap/></w:tcPr><w:p><w:pPr/><w:r><w:rPr/><w:t xml:space="preserve">No presenta errores ortográficos ni gramaticales; la redacción es clara y coherente.</w:t></w:r></w:p></w:tc><w:tc><w:tcPr><w:noWrap/></w:tcPr><w:p><w:pPr/><w:r><w:rPr/><w:t xml:space="preserve">Presenta pocos errores ortográficos o gramaticales que no afectan la comprensión.</w:t></w:r></w:p></w:tc><w:tc><w:tcPr><w:noWrap/></w:tcPr><w:p><w:pPr/><w:r><w:rPr/><w:t xml:space="preserve">Contiene varios errores ortográficos o gramaticales que dificultan la lectura.</w:t></w:r></w:p></w:tc><w:tc><w:tcPr><w:noWrap/></w:tcPr><w:p><w:pPr/><w:r><w:rPr/><w:t xml:space="preserve">Presenta numerosos errores ortográficos y gramaticales que impiden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2026-09-26T06:39:51-05:00</dcterms:created>
  <dcterms:modified xsi:type="dcterms:W3CDTF">2026-09-26T06:39:51-05:00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