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Educación Socioemocional en Psicología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las competencias de resiliencia, afrontamiento, autocuidado, pensamiento crítico, participación y reflexión en estudiantes universitarios, utilizando una escala numérica que va desde Pobre hasta Excelente.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Educación Socioemocional en Psicología</w:t></w:r></w:p><w:p><w:pPr/><w:r><w:rPr/><w:t xml:space="preserve">Esta rúbrica evalúa las competencias de resiliencia, afrontamiento, autocuidado, pensamiento crítico, participación y reflexión en estudiantes universitarios, utilizando una escala numérica que va desde Pobre hasta Excelente.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Resiliencia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capacidad sobresaliente para recuperarse de situaciones adversas y adapta estrategias efectivas.</w:t></w:r></w:p><w:p><w:pPr><w:numPr><w:ilvl w:val="0"/><w:numId w:val="1"/></w:numPr></w:pPr><w:r><w:rPr><w:b w:val="1"/><w:bCs w:val="1"/></w:rPr><w:t xml:space="preserve">Bueno (80%+):</w:t></w:r><w:r><w:rPr/><w:t xml:space="preserve"> Se recupera adecuadamente de dificultades con algunas estrategias efectivas.</w:t></w:r></w:p><w:p><w:pPr><w:numPr><w:ilvl w:val="0"/><w:numId w:val="1"/></w:numPr></w:pPr><w:r><w:rPr><w:b w:val="1"/><w:bCs w:val="1"/></w:rPr><w:t xml:space="preserve">Aceptable (50%+):</w:t></w:r><w:r><w:rPr/><w:t xml:space="preserve"> Muestra cierta recuperación ante problemas, pero con estrategias limitadas.</w:t></w:r></w:p><w:p><w:pPr><w:numPr><w:ilvl w:val="0"/><w:numId w:val="1"/></w:numPr></w:pPr><w:r><w:rPr><w:b w:val="1"/><w:bCs w:val="1"/></w:rPr><w:t xml:space="preserve">Pobre (<50%):</w:t></w:r><w:r><w:rPr/><w:t xml:space="preserve"> Presenta dificultades para recuperarse y carece de estrategias adecuadas.</w:t></w:r></w:p></w:tc><w:tc><w:tcPr><w:noWrap/></w:tcPr><w:p><w:pPr/><w:r><w:rPr/><w:t xml:space="preserve">0-100%</w:t></w:r></w:p></w:tc></w:tr><w:tr><w:trPr/><w:tc><w:tcPr><w:noWrap/></w:tcPr><w:p><w:pPr/><w:r><w:rPr/><w:t xml:space="preserve">Afrontamiento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Aplica múltiples técnicas eficaces para manejar el estrés y conflictos emocionales.</w:t></w:r></w:p><w:p><w:pPr><w:numPr><w:ilvl w:val="0"/><w:numId w:val="2"/></w:numPr></w:pPr><w:r><w:rPr><w:b w:val="1"/><w:bCs w:val="1"/></w:rPr><w:t xml:space="preserve">Bueno (80%+):</w:t></w:r><w:r><w:rPr/><w:t xml:space="preserve"> Utiliza algunas técnicas adecuadas para el manejo emocional.</w:t></w:r></w:p><w:p><w:pPr><w:numPr><w:ilvl w:val="0"/><w:numId w:val="2"/></w:numPr></w:pPr><w:r><w:rPr><w:b w:val="1"/><w:bCs w:val="1"/></w:rPr><w:t xml:space="preserve">Aceptable (50%+):</w:t></w:r><w:r><w:rPr/><w:t xml:space="preserve"> Emplea técnicas limitadas o poco consistentes para afrontar situaciones.</w:t></w:r></w:p><w:p><w:pPr><w:numPr><w:ilvl w:val="0"/><w:numId w:val="2"/></w:numPr></w:pPr><w:r><w:rPr><w:b w:val="1"/><w:bCs w:val="1"/></w:rPr><w:t xml:space="preserve">Pobre (<50%):</w:t></w:r><w:r><w:rPr/><w:t xml:space="preserve"> No utiliza técnicas adecuadas para manejar el estrés o conflictos.</w:t></w:r></w:p></w:tc><w:tc><w:tcPr><w:noWrap/></w:tcPr><w:p><w:pPr/><w:r><w:rPr/><w:t xml:space="preserve">0-100%</w:t></w:r></w:p></w:tc></w:tr><w:tr><w:trPr/><w:tc><w:tcPr><w:noWrap/></w:tcPr><w:p><w:pPr/><w:r><w:rPr/><w:t xml:space="preserve">Autocuidado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Integra prácticas constantes y efectivas para el bienestar físico y emocional.</w:t></w:r></w:p><w:p><w:pPr><w:numPr><w:ilvl w:val="0"/><w:numId w:val="3"/></w:numPr></w:pPr><w:r><w:rPr><w:b w:val="1"/><w:bCs w:val="1"/></w:rPr><w:t xml:space="preserve">Bueno (80%+):</w:t></w:r><w:r><w:rPr/><w:t xml:space="preserve"> Mantiene prácticas de autocuidado de forma regular con resultados positivos.</w:t></w:r></w:p><w:p><w:pPr><w:numPr><w:ilvl w:val="0"/><w:numId w:val="3"/></w:numPr></w:pPr><w:r><w:rPr><w:b w:val="1"/><w:bCs w:val="1"/></w:rPr><w:t xml:space="preserve">Aceptable (50%+):</w:t></w:r><w:r><w:rPr/><w:t xml:space="preserve"> Realiza algunas prácticas de autocuidado, pero de manera irregular.</w:t></w:r></w:p><w:p><w:pPr><w:numPr><w:ilvl w:val="0"/><w:numId w:val="3"/></w:numPr></w:pPr><w:r><w:rPr><w:b w:val="1"/><w:bCs w:val="1"/></w:rPr><w:t xml:space="preserve">Pobre (<50%):</w:t></w:r><w:r><w:rPr/><w:t xml:space="preserve"> No evidencia prácticas claras de autocuidado.</w:t></w:r></w:p></w:tc><w:tc><w:tcPr><w:noWrap/></w:tcPr><w:p><w:pPr/><w:r><w:rPr/><w:t xml:space="preserve">0-100%</w:t></w:r></w:p></w:tc></w:tr><w:tr><w:trPr/><w:tc><w:tcPr><w:noWrap/></w:tcPr><w:p><w:pPr/><w:r><w:rPr/><w:t xml:space="preserve">Pensamiento Crítico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Analiza y evalúa información con profundidad y argumentación sólida.</w:t></w:r></w:p><w:p><w:pPr><w:numPr><w:ilvl w:val="0"/><w:numId w:val="4"/></w:numPr></w:pPr><w:r><w:rPr><w:b w:val="1"/><w:bCs w:val="1"/></w:rPr><w:t xml:space="preserve">Bueno (80%+):</w:t></w:r><w:r><w:rPr/><w:t xml:space="preserve"> Realiza análisis adecuados y presenta argumentos coherentes.</w:t></w:r></w:p><w:p><w:pPr><w:numPr><w:ilvl w:val="0"/><w:numId w:val="4"/></w:numPr></w:pPr><w:r><w:rPr><w:b w:val="1"/><w:bCs w:val="1"/></w:rPr><w:t xml:space="preserve">Aceptable (50%+):</w:t></w:r><w:r><w:rPr/><w:t xml:space="preserve"> Muestra análisis básico con argumentos poco desarrollados.</w:t></w:r></w:p><w:p><w:pPr><w:numPr><w:ilvl w:val="0"/><w:numId w:val="4"/></w:numPr></w:pPr><w:r><w:rPr><w:b w:val="1"/><w:bCs w:val="1"/></w:rPr><w:t xml:space="preserve">Pobre (<50%):</w:t></w:r><w:r><w:rPr/><w:t xml:space="preserve"> Presenta análisis superficial y argumentos débiles o incoherentes.</w:t></w:r></w:p></w:tc><w:tc><w:tcPr><w:noWrap/></w:tcPr><w:p><w:pPr/><w:r><w:rPr/><w:t xml:space="preserve">0-100%</w:t></w:r></w:p></w:tc></w:tr><w:tr><w:trPr/><w:tc><w:tcPr><w:noWrap/></w:tcPr><w:p><w:pPr/><w:r><w:rPr/><w:t xml:space="preserve">Participación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Contribuye activamente y de manera constructiva en discusiones y actividades.</w:t></w:r></w:p><w:p><w:pPr><w:numPr><w:ilvl w:val="0"/><w:numId w:val="5"/></w:numPr></w:pPr><w:r><w:rPr><w:b w:val="1"/><w:bCs w:val="1"/></w:rPr><w:t xml:space="preserve">Bueno (80%+):</w:t></w:r><w:r><w:rPr/><w:t xml:space="preserve"> Participa de forma regular y relevante en las actividades planteadas.</w:t></w:r></w:p><w:p><w:pPr><w:numPr><w:ilvl w:val="0"/><w:numId w:val="5"/></w:numPr></w:pPr><w:r><w:rPr><w:b w:val="1"/><w:bCs w:val="1"/></w:rPr><w:t xml:space="preserve">Aceptable (50%+):</w:t></w:r><w:r><w:rPr/><w:t xml:space="preserve"> Participa ocasionalmente con aportes limitados.</w:t></w:r></w:p><w:p><w:pPr><w:numPr><w:ilvl w:val="0"/><w:numId w:val="5"/></w:numPr></w:pPr><w:r><w:rPr><w:b w:val="1"/><w:bCs w:val="1"/></w:rPr><w:t xml:space="preserve">Pobre (<50%):</w:t></w:r><w:r><w:rPr/><w:t xml:space="preserve"> Participa muy poco o no contribuye en las actividades.</w:t></w:r></w:p></w:tc><w:tc><w:tcPr><w:noWrap/></w:tcPr><w:p><w:pPr/><w:r><w:rPr/><w:t xml:space="preserve">0-100%</w:t></w:r></w:p></w:tc></w:tr><w:tr><w:trPr/><w:tc><w:tcPr><w:noWrap/></w:tcPr><w:p><w:pPr/><w:r><w:rPr/><w:t xml:space="preserve">Reflexión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Realiza reflexiones profundas y críticas sobre experiencias y aprendizajes.</w:t></w:r></w:p><w:p><w:pPr><w:numPr><w:ilvl w:val="0"/><w:numId w:val="6"/></w:numPr></w:pPr><w:r><w:rPr><w:b w:val="1"/><w:bCs w:val="1"/></w:rPr><w:t xml:space="preserve">Bueno (80%+):</w:t></w:r><w:r><w:rPr/><w:t xml:space="preserve"> Hace reflexiones claras y coherentes con los contenidos trabajados.</w:t></w:r></w:p><w:p><w:pPr><w:numPr><w:ilvl w:val="0"/><w:numId w:val="6"/></w:numPr></w:pPr><w:r><w:rPr><w:b w:val="1"/><w:bCs w:val="1"/></w:rPr><w:t xml:space="preserve">Aceptable (50%+):</w:t></w:r><w:r><w:rPr/><w:t xml:space="preserve"> Presenta reflexiones superficiales o poco desarrolladas.</w:t></w:r></w:p><w:p><w:pPr><w:numPr><w:ilvl w:val="0"/><w:numId w:val="6"/></w:numPr></w:pPr><w:r><w:rPr><w:b w:val="1"/><w:bCs w:val="1"/></w:rPr><w:t xml:space="preserve">Pobre (<50%):</w:t></w:r><w:r><w:rPr/><w:t xml:space="preserve"> No evidencia reflexión o esta es irrelevante.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18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EE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568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8C0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43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14E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2026-09-25T19:42:47-05:00</dcterms:created>
  <dcterms:modified xsi:type="dcterms:W3CDTF">2026-09-25T19:42:47-05:00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