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fluida, comprensión del texto, identificación de la idea principal, selección de detalles secundarios y presentación del trabajo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Comprensión</w:t>
      </w:r>
    </w:p>
    <w:p>
      <w:pPr/>
      <w:r>
        <w:rPr/>
        <w:t xml:space="preserve">Esta rúbrica está diseñada para evaluar la lectura fluida, comprensión del texto, identificación de la idea principal, selección de detalles secundarios y presentación del trabajo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pausas innecesarias y pronunciación clara.</w:t>
            </w:r>
          </w:p>
        </w:tc>
        <w:tc>
          <w:tcPr>
            <w:noWrap/>
          </w:tcPr>
          <w:p>
            <w:pPr/>
            <w:r>
              <w:rPr/>
              <w:t xml:space="preserve">Lee con algunas pausas, pero mantiene un buen ritmo y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pronunciación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Lee lentamente, con muchas pausas y pronunciación incorrecta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responder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 y responde preguntas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 y tiene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ni puede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mínima confusión o detalle faltante.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da una idea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detalles secundarios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varios detalles relevantes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Selecciona algunos detalles relevantes,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Selecciona pocos detalles o incluye detalles irrelevantes.</w:t>
            </w:r>
          </w:p>
        </w:tc>
        <w:tc>
          <w:tcPr>
            <w:noWrap/>
          </w:tcPr>
          <w:p>
            <w:pPr/>
            <w:r>
              <w:rPr/>
              <w:t xml:space="preserve">No selecciona detalles o selecciona detalles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un orden general claro con pequeños desórdenes ocasionales.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orden, lo que impide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manchas, borrones o tachaduras, y es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con pocas manchas o tachaduras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tiene manchas o tachaduras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con muchas tachaduras o manchas que impiden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2026-09-26T01:39:45-05:00</dcterms:created>
  <dcterms:modified xsi:type="dcterms:W3CDTF">2026-09-26T01:39:45-05:00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