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Cuadro Comparativo de los Tipos de Contabilidad</w:t></w:r></w:p><w:p/><w:p><w:pPr/><w:r><w:rPr><w:color w:val="666666"/><w:sz w:val="20"/><w:szCs w:val="20"/><w:i w:val="1"/><w:iCs w:val="1"/></w:rPr><w:t xml:space="preserve">Rúbrica Escalar | Matemáticas | Números y operaciones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cuadro comparativo elaborado por estudiantes de media (15-17 años) sobre los tipos de contabilidad, enfocándose en la claridad, contenido, organización y presentación, así como en la correcta aplicación de conceptos matemáticos relacionados con números y operaciones.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Cuadro Comparativo de los Tipos de Contabilidad</w:t></w:r></w:p><w:p><w:pPr/><w:r><w:rPr/><w:t xml:space="preserve">Esta rúbrica está diseñada para evaluar el cuadro comparativo elaborado por estudiantes de media (15-17 años) sobre los tipos de contabilidad, enfocándose en la claridad, contenido, organización y presentación, así como en la correcta aplicación de conceptos matemáticos relacionados con números y operaciones.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 y Precisión</w:t></w:r></w:p></w:tc><w:tc><w:tcPr><w:noWrap/></w:tcPr><w:p><w:pPr/><w:r><w:rPr/><w:t xml:space="preserve">Incluye información completa y precisa sobre todos los tipos de contabilidad; los datos matemáticos y operaciones son correctos.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Comparación y Contraste</w:t></w:r></w:p></w:tc><w:tc><w:tcPr><w:noWrap/></w:tcPr><w:p><w:pPr/><w:r><w:rPr/><w:t xml:space="preserve">Presenta diferencias y semejanzas claras y relevantes entre los tipos de contabilidad, apoyadas en números y operaciones adecuadas.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Organización y Estructura</w:t></w:r></w:p></w:tc><w:tc><w:tcPr><w:noWrap/></w:tcPr><w:p><w:pPr/><w:r><w:rPr/><w:t xml:space="preserve">El cuadro está bien organizado con categorías y subcategorías claras que facilitan la comprensión del contenido.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Claridad y Coherencia</w:t></w:r></w:p></w:tc><w:tc><w:tcPr><w:noWrap/></w:tcPr><w:p><w:pPr/><w:r><w:rPr/><w:t xml:space="preserve">La información está presentada de manera clara, coherente y lógica, sin ambigüedades ni confusiones.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Correcto de Números y Operaciones</w:t></w:r></w:p></w:tc><w:tc><w:tcPr><w:noWrap/></w:tcPr><w:p><w:pPr/><w:r><w:rPr/><w:t xml:space="preserve">Aplica correctamente operaciones matemáticas básicas para ilustrar ejemplos o diferencias entre tipos de contabilidad.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Presentación Visual</w:t></w:r></w:p></w:tc><w:tc><w:tcPr><w:noWrap/></w:tcPr><w:p><w:pPr/><w:r><w:rPr/><w:t xml:space="preserve">El cuadro es visualmente atractivo, con uso adecuado de títulos, colores, y formato que facilita la lectura.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Ortografía y Gramática</w:t></w:r></w:p></w:tc><w:tc><w:tcPr><w:noWrap/></w:tcPr><w:p><w:pPr/><w:r><w:rPr/><w:t xml:space="preserve">El trabajo no presenta errores ortográficos ni gramaticales que dificulten la comprensión.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Creatividad e Innovación</w:t></w:r></w:p></w:tc><w:tc><w:tcPr><w:noWrap/></w:tcPr><w:p><w:pPr/><w:r><w:rPr/><w:t xml:space="preserve">El cuadro muestra originalidad en la presentación y la forma de comparar los tipos de contabilidad, destacando aspectos relevantes.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2026-09-25T23:02:54-05:00</dcterms:created>
  <dcterms:modified xsi:type="dcterms:W3CDTF">2026-09-25T23:02:54-05:00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