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Interpretación de Situaciones Problemáticas Contextualizadas en Matemáticas</w:t></w:r></w:p><w:p/><w:p><w:pPr/><w:r><w:rPr><w:color w:val="666666"/><w:sz w:val="20"/><w:szCs w:val="20"/><w:i w:val="1"/><w:iCs w:val="1"/></w:rPr><w:t xml:space="preserve">Rúbrica Escalar | Ciencias Exactas y Naturales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identificar variables y relaciones, interpretar representaciones matemáticas, reconocer patrones y relacionar matemáticas con contextos administrativos e ingenieriles.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Interpretación de Situaciones Problemáticas Contextualizadas en Matemáticas</w:t></w:r></w:p><w:p><w:pPr/><w:r><w:rPr/><w:t xml:space="preserve">Esta rúbrica está diseñada para evaluar la capacidad del estudiante universitario para identificar variables y relaciones, interpretar representaciones matemáticas, reconocer patrones y relacionar matemáticas con contextos administrativos e ingenieriles.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variables y magnitudes</w:t></w:r></w:p></w:tc><w:tc><w:tcPr><w:noWrap/></w:tcPr><w:p><w:pPr/><w:r><w:rPr><w:b w:val="1"/><w:bCs w:val="1"/></w:rPr><w:t xml:space="preserve">Excelente (90%+):</w:t></w:r><w:r><w:rPr/><w:t xml:space="preserve"> Identifica todas las variables y magnitudes relevantes con precisión completa.</w:t></w:r><w:br/><w:r><w:rPr/><w:t xml:space="preserve">        </w:t></w:r><w:r><w:rPr><w:b w:val="1"/><w:bCs w:val="1"/></w:rPr><w:t xml:space="preserve">Bueno (80%+):</w:t></w:r><w:r><w:rPr/><w:t xml:space="preserve"> Identifica la mayoría de variables y magnitudes con mínima omisión o error.</w:t></w:r><w:br/><w:r><w:rPr/><w:t xml:space="preserve">        </w:t></w:r><w:r><w:rPr><w:b w:val="1"/><w:bCs w:val="1"/></w:rPr><w:t xml:space="preserve">Aceptable (50%+):</w:t></w:r><w:r><w:rPr/><w:t xml:space="preserve"> Identifica algunas variables y magnitudes, pero presenta errores o confusiones.</w:t></w:r><w:br/><w:r><w:rPr/><w:t xml:space="preserve">        </w:t></w:r><w:r><w:rPr><w:b w:val="1"/><w:bCs w:val="1"/></w:rPr><w:t xml:space="preserve">Pobre (<50%):</w:t></w:r><w:r><w:rPr/><w:t xml:space="preserve"> Identificación incorrecta o insuficiente de variables y magnitudes.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representaciones gráficas</w:t></w:r></w:p></w:tc><w:tc><w:tcPr><w:noWrap/></w:tcPr><w:p><w:pPr/><w:r><w:rPr><w:b w:val="1"/><w:bCs w:val="1"/></w:rPr><w:t xml:space="preserve">Excelente (90%+):</w:t></w:r><w:r><w:rPr/><w:t xml:space="preserve"> Interpreta con claridad y exactitud todos los gráficos relacionados a la situación.</w:t></w:r><w:br/><w:r><w:rPr/><w:t xml:space="preserve">        </w:t></w:r><w:r><w:rPr><w:b w:val="1"/><w:bCs w:val="1"/></w:rPr><w:t xml:space="preserve">Bueno (80%+):</w:t></w:r><w:r><w:rPr/><w:t xml:space="preserve"> Interpreta correctamente la mayoría de los gráficos con pequeños errores.</w:t></w:r><w:br/><w:r><w:rPr/><w:t xml:space="preserve">        </w:t></w:r><w:r><w:rPr><w:b w:val="1"/><w:bCs w:val="1"/></w:rPr><w:t xml:space="preserve">Aceptable (50%+):</w:t></w:r><w:r><w:rPr/><w:t xml:space="preserve"> Interpreta parcialmente los gráficos con errores significativos.</w:t></w:r><w:br/><w:r><w:rPr/><w:t xml:space="preserve">        </w:t></w:r><w:r><w:rPr><w:b w:val="1"/><w:bCs w:val="1"/></w:rPr><w:t xml:space="preserve">Pobre (<50%):</w:t></w:r><w:r><w:rPr/><w:t xml:space="preserve"> No interpreta o interpreta incorrectamente los gráficos.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representaciones tabulares</w:t></w:r></w:p></w:tc><w:tc><w:tcPr><w:noWrap/></w:tcPr><w:p><w:pPr/><w:r><w:rPr><w:b w:val="1"/><w:bCs w:val="1"/></w:rPr><w:t xml:space="preserve">Excelente (90%+):</w:t></w:r><w:r><w:rPr/><w:t xml:space="preserve"> Extrae y explica correctamente la información relevante de todas las tablas.</w:t></w:r><w:br/><w:r><w:rPr/><w:t xml:space="preserve">        </w:t></w:r><w:r><w:rPr><w:b w:val="1"/><w:bCs w:val="1"/></w:rPr><w:t xml:space="preserve">Bueno (80%+):</w:t></w:r><w:r><w:rPr/><w:t xml:space="preserve"> Extrae la mayor parte de la información con pequeñas imprecisiones.</w:t></w:r><w:br/><w:r><w:rPr/><w:t xml:space="preserve">        </w:t></w:r><w:r><w:rPr><w:b w:val="1"/><w:bCs w:val="1"/></w:rPr><w:t xml:space="preserve">Aceptable (50%+):</w:t></w:r><w:r><w:rPr/><w:t xml:space="preserve"> Extrae información con errores o poca claridad.</w:t></w:r><w:br/><w:r><w:rPr/><w:t xml:space="preserve">        </w:t></w:r><w:r><w:rPr><w:b w:val="1"/><w:bCs w:val="1"/></w:rPr><w:t xml:space="preserve">Pobre (<50%):</w:t></w:r><w:r><w:rPr/><w:t xml:space="preserve"> No interpreta o interpreta mal las tablas.      </w:t></w:r></w:p></w:tc><w:tc><w:tcPr><w:noWrap/></w:tcPr><w:p><w:pPr/><w:r><w:rPr/><w:t xml:space="preserve">0 - 100</w:t></w:r></w:p></w:tc></w:tr><w:tr><w:trPr/><w:tc><w:tcPr><w:noWrap/></w:tcPr><w:p><w:pPr/><w:r><w:rPr/><w:t xml:space="preserve">Interpretación de representaciones algebraicas</w:t></w:r></w:p></w:tc><w:tc><w:tcPr><w:noWrap/></w:tcPr><w:p><w:pPr/><w:r><w:rPr><w:b w:val="1"/><w:bCs w:val="1"/></w:rPr><w:t xml:space="preserve">Excelente (90%+):</w:t></w:r><w:r><w:rPr/><w:t xml:space="preserve"> Comprende y utiliza con precisión las expresiones algebraicas en contexto.</w:t></w:r><w:br/><w:r><w:rPr/><w:t xml:space="preserve">        </w:t></w:r><w:r><w:rPr><w:b w:val="1"/><w:bCs w:val="1"/></w:rPr><w:t xml:space="preserve">Bueno (80%+):</w:t></w:r><w:r><w:rPr/><w:t xml:space="preserve"> Comprende la mayoría de las expresiones con errores menores.</w:t></w:r><w:br/><w:r><w:rPr/><w:t xml:space="preserve">        </w:t></w:r><w:r><w:rPr><w:b w:val="1"/><w:bCs w:val="1"/></w:rPr><w:t xml:space="preserve">Aceptable (50%+):</w:t></w:r><w:r><w:rPr/><w:t xml:space="preserve"> Entiende parcialmente con confusiones o errores frecuentes.</w:t></w:r><w:br/><w:r><w:rPr/><w:t xml:space="preserve">        </w:t></w:r><w:r><w:rPr><w:b w:val="1"/><w:bCs w:val="1"/></w:rPr><w:t xml:space="preserve">Pobre (<50%):</w:t></w:r><w:r><w:rPr/><w:t xml:space="preserve"> Interpreta incorrectamente o no utiliza las expresiones algebraicas.      </w:t></w:r></w:p></w:tc><w:tc><w:tcPr><w:noWrap/></w:tcPr><w:p><w:pPr/><w:r><w:rPr/><w:t xml:space="preserve">0 - 100</w:t></w:r></w:p></w:tc></w:tr><w:tr><w:trPr/><w:tc><w:tcPr><w:noWrap/></w:tcPr><w:p><w:pPr/><w:r><w:rPr/><w:t xml:space="preserve">Reconocimiento de patrones</w:t></w:r></w:p></w:tc><w:tc><w:tcPr><w:noWrap/></w:tcPr><w:p><w:pPr/><w:r><w:rPr><w:b w:val="1"/><w:bCs w:val="1"/></w:rPr><w:t xml:space="preserve">Excelente (90%+):</w:t></w:r><w:r><w:rPr/><w:t xml:space="preserve"> Detecta patrones complejos y los explica con claridad y lenguaje matemático adecuado.</w:t></w:r><w:br/><w:r><w:rPr/><w:t xml:space="preserve">        </w:t></w:r><w:r><w:rPr><w:b w:val="1"/><w:bCs w:val="1"/></w:rPr><w:t xml:space="preserve">Bueno (80%+):</w:t></w:r><w:r><w:rPr/><w:t xml:space="preserve"> Identifica patrones simples correctamente con lenguaje matemático básico.</w:t></w:r><w:br/><w:r><w:rPr/><w:t xml:space="preserve">        </w:t></w:r><w:r><w:rPr><w:b w:val="1"/><w:bCs w:val="1"/></w:rPr><w:t xml:space="preserve">Aceptable (50%+):</w:t></w:r><w:r><w:rPr/><w:t xml:space="preserve"> Reconoce algunos patrones pero con explicaciones imprecisas o incompletas.</w:t></w:r><w:br/><w:r><w:rPr/><w:t xml:space="preserve">        </w:t></w:r><w:r><w:rPr><w:b w:val="1"/><w:bCs w:val="1"/></w:rPr><w:t xml:space="preserve">Pobre (<50%):</w:t></w:r><w:r><w:rPr/><w:t xml:space="preserve"> No reconoce patrones o la explicación es incorrecta.      </w:t></w:r></w:p></w:tc><w:tc><w:tcPr><w:noWrap/></w:tcPr><w:p><w:pPr/><w:r><w:rPr/><w:t xml:space="preserve">0 - 100</w:t></w:r></w:p></w:tc></w:tr><w:tr><w:trPr/><w:tc><w:tcPr><w:noWrap/></w:tcPr><w:p><w:pPr/><w:r><w:rPr/><w:t xml:space="preserve">Reconocimiento de relaciones funcionales</w:t></w:r></w:p></w:tc><w:tc><w:tcPr><w:noWrap/></w:tcPr><w:p><w:pPr/><w:r><w:rPr><w:b w:val="1"/><w:bCs w:val="1"/></w:rPr><w:t xml:space="preserve">Excelente (90%+):</w:t></w:r><w:r><w:rPr/><w:t xml:space="preserve"> Identifica y describe relaciones funcionales con precisión y coherencia.</w:t></w:r><w:br/><w:r><w:rPr/><w:t xml:space="preserve">        </w:t></w:r><w:r><w:rPr><w:b w:val="1"/><w:bCs w:val="1"/></w:rPr><w:t xml:space="preserve">Bueno (80%+):</w:t></w:r><w:r><w:rPr/><w:t xml:space="preserve"> Describe correctamente la mayoría de relaciones funcionales con pequeños errores.</w:t></w:r><w:br/><w:r><w:rPr/><w:t xml:space="preserve">        </w:t></w:r><w:r><w:rPr><w:b w:val="1"/><w:bCs w:val="1"/></w:rPr><w:t xml:space="preserve">Aceptable (50%+):</w:t></w:r><w:r><w:rPr/><w:t xml:space="preserve"> Describe relaciones funcionales de forma parcial o con errores frecuentes.</w:t></w:r><w:br/><w:r><w:rPr/><w:t xml:space="preserve">        </w:t></w:r><w:r><w:rPr><w:b w:val="1"/><w:bCs w:val="1"/></w:rPr><w:t xml:space="preserve">Pobre (<50%):</w:t></w:r><w:r><w:rPr/><w:t xml:space="preserve"> No identifica relaciones funcionales o las describe incorrectamente.      </w:t></w:r></w:p></w:tc><w:tc><w:tcPr><w:noWrap/></w:tcPr><w:p><w:pPr/><w:r><w:rPr/><w:t xml:space="preserve">0 - 100</w:t></w:r></w:p></w:tc></w:tr><w:tr><w:trPr/><w:tc><w:tcPr><w:noWrap/></w:tcPr><w:p><w:pPr/><w:r><w:rPr/><w:t xml:space="preserve">Uso de lenguaje matemático básico</w:t></w:r></w:p></w:tc><w:tc><w:tcPr><w:noWrap/></w:tcPr><w:p><w:pPr/><w:r><w:rPr><w:b w:val="1"/><w:bCs w:val="1"/></w:rPr><w:t xml:space="preserve">Excelente (90%+):</w:t></w:r><w:r><w:rPr/><w:t xml:space="preserve"> Utiliza con precisión términos y símbolos matemáticos adecuados al contexto.</w:t></w:r><w:br/><w:r><w:rPr/><w:t xml:space="preserve">        </w:t></w:r><w:r><w:rPr><w:b w:val="1"/><w:bCs w:val="1"/></w:rPr><w:t xml:space="preserve">Bueno (80%+):</w:t></w:r><w:r><w:rPr/><w:t xml:space="preserve"> Usa correctamente la mayoría de términos y símbolos con mínimas imprecisiones.</w:t></w:r><w:br/><w:r><w:rPr/><w:t xml:space="preserve">        </w:t></w:r><w:r><w:rPr><w:b w:val="1"/><w:bCs w:val="1"/></w:rPr><w:t xml:space="preserve">Aceptable (50%+):</w:t></w:r><w:r><w:rPr/><w:t xml:space="preserve"> Emplea lenguaje matemático básico de forma limitada o con errores.</w:t></w:r><w:br/><w:r><w:rPr/><w:t xml:space="preserve">        </w:t></w:r><w:r><w:rPr><w:b w:val="1"/><w:bCs w:val="1"/></w:rPr><w:t xml:space="preserve">Pobre (<50%):</w:t></w:r><w:r><w:rPr/><w:t xml:space="preserve"> No utiliza lenguaje matemático adecuado o lo hace incorrectamente.      </w:t></w:r></w:p></w:tc><w:tc><w:tcPr><w:noWrap/></w:tcPr><w:p><w:pPr/><w:r><w:rPr/><w:t xml:space="preserve">0 - 100</w:t></w:r></w:p></w:tc></w:tr><w:tr><w:trPr/><w:tc><w:tcPr><w:noWrap/></w:tcPr><w:p><w:pPr/><w:r><w:rPr/><w:t xml:space="preserve">Relación entre representación matemática y contexto</w:t></w:r></w:p></w:tc><w:tc><w:tcPr><w:noWrap/></w:tcPr><w:p><w:pPr/><w:r><w:rPr><w:b w:val="1"/><w:bCs w:val="1"/></w:rPr><w:t xml:space="preserve">Excelente (90%+):</w:t></w:r><w:r><w:rPr/><w:t xml:space="preserve"> Establece vínculos claros y coherentes entre las matemáticas y el contexto administrativo o ingenieril.</w:t></w:r><w:br/><w:r><w:rPr/><w:t xml:space="preserve">        </w:t></w:r><w:r><w:rPr><w:b w:val="1"/><w:bCs w:val="1"/></w:rPr><w:t xml:space="preserve">Bueno (80%+):</w:t></w:r><w:r><w:rPr/><w:t xml:space="preserve"> Relaciona la representación matemática con el contexto de forma adecuada, con algunos detalles menores.</w:t></w:r><w:br/><w:r><w:rPr/><w:t xml:space="preserve">        </w:t></w:r><w:r><w:rPr><w:b w:val="1"/><w:bCs w:val="1"/></w:rPr><w:t xml:space="preserve">Aceptable (50%+):</w:t></w:r><w:r><w:rPr/><w:t xml:space="preserve"> Relaciona parcialmente las matemáticas con el contexto, con explicaciones poco claras.</w:t></w:r><w:br/><w:r><w:rPr/><w:t xml:space="preserve">        </w:t></w:r><w:r><w:rPr><w:b w:val="1"/><w:bCs w:val="1"/></w:rPr><w:t xml:space="preserve">Pobre (<50%):</w:t></w:r><w:r><w:rPr/><w:t xml:space="preserve"> No establece relación o la relación es incorrecta.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