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 y Pedagogía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universitario para analizar las nociones fundamentales de la epistemología y su pertinencia en la disciplina pedagógica, considerando además aspectos de diversidad, equidad e inclusión (DEI).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 y Pedagogía</w:t>
      </w:r>
    </w:p>
    <w:p>
      <w:pPr/>
      <w:r>
        <w:rPr/>
        <w:t xml:space="preserve">Esta rúbrica está diseñada para evaluar la habilidad del estudiante universitario para analizar las nociones fundamentales de la epistemología y su pertinencia en la disciplina pedagógica, considerando además aspectos de diversidad, equidad e inclusión (DEI).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epistemológicos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epistemológicos clave,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epistemológicos, aunque con explicaciones generales o con pocas profundizaciones.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epistemológicos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pertinencia epistemológica en la pedagogía</w:t>
            </w:r>
          </w:p>
        </w:tc>
        <w:tc>
          <w:tcPr>
            <w:noWrap/>
          </w:tcPr>
          <w:p>
            <w:pPr/>
            <w:r>
              <w:rPr/>
              <w:t xml:space="preserve">Analiza con rigor y profundidad cómo la epistemología influye en la práctica pedagógica, haciendo conexiones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pero con conexiones menos profundas o ejemplos limitados sobre la relación epistemología-pedagogía.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incorrecto de la relación entre epistemología y pedagogía.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teorías epistemológicas en contextos pedagógicos</w:t>
            </w:r>
          </w:p>
        </w:tc>
        <w:tc>
          <w:tcPr>
            <w:noWrap/>
          </w:tcPr>
          <w:p>
            <w:pPr/>
            <w:r>
              <w:rPr/>
              <w:t xml:space="preserve">Integra diversas teorías epistemológicas de manera coherente y pertinente en contextos pedagógicos variados.</w:t>
            </w:r>
          </w:p>
        </w:tc>
        <w:tc>
          <w:tcPr>
            <w:noWrap/>
          </w:tcPr>
          <w:p>
            <w:pPr/>
            <w:r>
              <w:rPr/>
              <w:t xml:space="preserve">Integra algunas teorías epistemológicas, pero con limitaciones en la coherencia o aplicación contextual.</w:t>
            </w:r>
          </w:p>
        </w:tc>
        <w:tc>
          <w:tcPr>
            <w:noWrap/>
          </w:tcPr>
          <w:p>
            <w:pPr/>
            <w:r>
              <w:rPr/>
              <w:t xml:space="preserve">No logra integrar teorías epistemológicas en contextos pedagógicos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coherentes que sostienen el análisis epistemológico pedagógico.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presentan pequeñas incoherencias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carecen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académicas y referencias pertinentes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variadas, actuales y pertinentes, citándolas correctamente para respaldar sus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académicas pertinentes pero limitadas o con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Hace uso insuficiente o inadecuado de fuentes académicas, con citas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perspectivas de DEI en el análisis epistemológico y pedagógico, mostrando sensibilidad y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de forma superficial o poco desarrollada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perspectivas de DEI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implicaciones éticas en la epistemología pedagógica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implicaciones éticas que conlleva la epistemología en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éticas pero sin una reflexión profunda o crítica.</w:t>
            </w:r>
          </w:p>
        </w:tc>
        <w:tc>
          <w:tcPr>
            <w:noWrap/>
          </w:tcPr>
          <w:p>
            <w:pPr/>
            <w:r>
              <w:rPr/>
              <w:t xml:space="preserve">No aborda las implicaciones éticas de la epistemología en la pedagogía.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análisis, aportando nuevas perspectivas sobre epistemología y pedagogía.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mayormente se basa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originalidad, repite ideas comunes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2026-09-26T04:08:17-05:00</dcterms:created>
  <dcterms:modified xsi:type="dcterms:W3CDTF">2026-09-26T04:08:17-05:00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