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Signos de Puntuación y Ortografía: Diferenciación de Palabras con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signos de puntuación y la ortografía, específicamente en la diferenciación de palabras con acentuación, en estudiantes de secundaria (12-15 años). Se consideran criterios que promueven la diversidad, equidad e inclusión para asegurar un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Signos de Puntuación y Ortografía: Diferenciación de Palabras con Acentuación</w:t>
      </w:r>
    </w:p>
    <w:p>
      <w:pPr/>
      <w:r>
        <w:rPr/>
        <w:t xml:space="preserve">Esta rúbrica está diseñada para evaluar el uso correcto de signos de puntuación y la ortografía, específicamente en la diferenciación de palabras con acentuación, en estudiantes de secundaria (12-15 años). Se consideran criterios que promueven la diversidad, equidad e inclusión para asegurar un aprendizaje justo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acentos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la mayoría de las palabras, diferenciando claramente significados.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correctamente para facilitar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Presenta ortografía correcta en palabras con y sin acento, con muy pocos errores mínimos.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de palabras con y sin acento, evitando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</w:t>
            </w:r>
          </w:p>
        </w:tc>
        <w:tc>
          <w:tcPr>
            <w:noWrap/>
          </w:tcPr>
          <w:p>
            <w:pPr/>
            <w:r>
              <w:rPr/>
              <w:t xml:space="preserve">Aplica la acentuación y puntuación adecuada en oraciones completas y contextos variados.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recursos que reflejan diversidad de formas de aprendizaje para facilitar la comprensión de la acentuación.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variantes lingüísticas sin penalizar errores relacionados con dialectos o formas regionales.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esfuerzo constante sin importar su nivel inicial, mostrando progreso y compromiso en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2026-09-25T22:31:25-05:00</dcterms:created>
  <dcterms:modified xsi:type="dcterms:W3CDTF">2026-09-25T22:31:25-05:00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