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Interculturalidad Crítica, Diversidad, Género e Inclusión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Diversidad, Género e Inclusión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conceptual de estudiantes universitarios en temas de interculturalidad crítica, diversidad, género e inclusión, con un enfoque en diversidad, equidad e inclusión (DEI). Se presentan criterios claros y diferenciados para identificar fortalezas y áreas de mejora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Interculturalidad Crítica, Diversidad, Género e Inclusión</w:t>
      </w:r>
    </w:p>
    <w:p>
      <w:pPr/>
      <w:r>
        <w:rPr/>
        <w:t xml:space="preserve">Esta rúbrica está diseñada para evaluar el análisis conceptual de estudiantes universitarios en temas de interculturalidad crítica, diversidad, género e inclusión, con un enfoque en diversidad, equidad e inclusión (DEI). Se presentan criterios claros y diferenciados para identificar fortalezas y áreas de mejora en cada aspecto.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interculturalidad crítica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crítica de la interculturalidad, integrando múltiples perspectivas y evidencias teóricas.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de la interculturalidad, aunque con análisis limitados o falta de integración crítica de perspectivas.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superficial o errónea del concepto de interculturalidad, sin análisis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Analiza con detalle la diversidad, reconociendo y valorando las múltiples identidades y contextos culturales presentes.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social, pero con análisis generalizados o poco profundos.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cultural y social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perspectiva de género</w:t>
            </w:r>
          </w:p>
        </w:tc>
        <w:tc>
          <w:tcPr>
            <w:noWrap/>
          </w:tcPr>
          <w:p>
            <w:pPr/>
            <w:r>
              <w:rPr/>
              <w:t xml:space="preserve">Incorpora de manera crítica y específica la perspectiva de género, evidenciando comprensión de sus implicaciones sociales y culturales.</w:t>
            </w:r>
          </w:p>
        </w:tc>
        <w:tc>
          <w:tcPr>
            <w:noWrap/>
          </w:tcPr>
          <w:p>
            <w:pPr/>
            <w:r>
              <w:rPr/>
              <w:t xml:space="preserve">Incluye la perspectiva de género, aunque con un análisis limitado o poco desarrollado.</w:t>
            </w:r>
          </w:p>
        </w:tc>
        <w:tc>
          <w:tcPr>
            <w:noWrap/>
          </w:tcPr>
          <w:p>
            <w:pPr/>
            <w:r>
              <w:rPr/>
              <w:t xml:space="preserve">No considera o aborda de manera superficial la perspectiva de género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equidad e inclusión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la equidad e inclusión, proponiendo soluciones o reflexiones fundamentadas en estos principios.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equidad e inclusión, pero sin propuestas claras o análisis profundos.</w:t>
            </w:r>
          </w:p>
        </w:tc>
        <w:tc>
          <w:tcPr>
            <w:noWrap/>
          </w:tcPr>
          <w:p>
            <w:pPr/>
            <w:r>
              <w:rPr/>
              <w:t xml:space="preserve">Carece de reconocimiento o análisis sobre equidad e inclusión en 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frente a desigualdades sociales</w:t>
            </w:r>
          </w:p>
        </w:tc>
        <w:tc>
          <w:tcPr>
            <w:noWrap/>
          </w:tcPr>
          <w:p>
            <w:pPr/>
            <w:r>
              <w:rPr/>
              <w:t xml:space="preserve">Identifica y analiza críticamente las desigualdades sociales vinculadas a identidad, género y cultura, proponiendo reflexiones fundamentadas.</w:t>
            </w:r>
          </w:p>
        </w:tc>
        <w:tc>
          <w:tcPr>
            <w:noWrap/>
          </w:tcPr>
          <w:p>
            <w:pPr/>
            <w:r>
              <w:rPr/>
              <w:t xml:space="preserve">Reconoce desigualdades sociales, pero con análisis poco profundos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minimiza las desigualdades sociales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y conceptos clave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los términos y conceptos clave relacionados con interculturalidad, género,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Usa en general bien la terminología,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confuso de términos y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del análisis conceptual</w:t>
            </w:r>
          </w:p>
        </w:tc>
        <w:tc>
          <w:tcPr>
            <w:noWrap/>
          </w:tcPr>
          <w:p>
            <w:pPr/>
            <w:r>
              <w:rPr/>
              <w:t xml:space="preserve">El análisis está bien organizado, con ideas claras, coherentes y argumentadas de forma lógica.</w:t>
            </w:r>
          </w:p>
        </w:tc>
        <w:tc>
          <w:tcPr>
            <w:noWrap/>
          </w:tcPr>
          <w:p>
            <w:pPr/>
            <w:r>
              <w:rPr/>
              <w:t xml:space="preserve">El análisis es comprensible, aunque con algunas faltas en la organización o coherencia argumentativa.</w:t>
            </w:r>
          </w:p>
        </w:tc>
        <w:tc>
          <w:tcPr>
            <w:noWrap/>
          </w:tcPr>
          <w:p>
            <w:pPr/>
            <w:r>
              <w:rPr/>
              <w:t xml:space="preserve">El análisis carece de coherencia, con ideas desorganizadas o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inclusión y exclusión social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los procesos de inclusión y exclusión, identificando causas y consecuencias con base teórica.</w:t>
            </w:r>
          </w:p>
        </w:tc>
        <w:tc>
          <w:tcPr>
            <w:noWrap/>
          </w:tcPr>
          <w:p>
            <w:pPr/>
            <w:r>
              <w:rPr/>
              <w:t xml:space="preserve">Incluye una reflexión básica sobre inclusión y exclusión, pero con análisis poco desarrollados.</w:t>
            </w:r>
          </w:p>
        </w:tc>
        <w:tc>
          <w:tcPr>
            <w:noWrap/>
          </w:tcPr>
          <w:p>
            <w:pPr/>
            <w:r>
              <w:rPr/>
              <w:t xml:space="preserve">No realiza una reflexión significativa sobre los procesos de inclusión y exclusión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2026-09-26T06:40:46-05:00</dcterms:created>
  <dcterms:modified xsi:type="dcterms:W3CDTF">2026-09-26T06:40:46-05:00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