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y Antecedentes Generales de la Historia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relación con los fundamentos y antecedentes generales de la Historia de la Psicología, incluyendo criterios específicos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y Antecedentes Generales de la Historia de la Psicología</w:t>
      </w:r>
    </w:p>
    <w:p>
      <w:pPr/>
      <w:r>
        <w:rPr/>
        <w:t xml:space="preserve">Esta rúbrica está diseñada para evaluar de manera detallada los conocimientos y habilidades de estudiantes universitarios en relación con los fundamentos y antecedentes generales de la Historia de la Psicología, incluyendo criterios específicos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fundamentos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principales fundamentos históricos que dieron origen a la Psicología.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fundamentos históricos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fundamentos históricos de manera general,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confusa de los fundamentos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antecedentes filosóficos y científicos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precisión los antecedentes filosóficos y científicos que influyeron en la Psicología.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aspectos relevantes de los antecedentes.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básico, con falta de profundidad o claridad en los antecedentes.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los antecedentes filosóficos y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 clave y sus contribuciones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contribuciones de las figuras históricas más relevantes en Psicología.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clave y sus contribuciones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algunas figuras históricas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contribuciones de las figuras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 y social</w:t>
            </w:r>
          </w:p>
        </w:tc>
        <w:tc>
          <w:tcPr>
            <w:noWrap/>
          </w:tcPr>
          <w:p>
            <w:pPr/>
            <w:r>
              <w:rPr/>
              <w:t xml:space="preserve">Contextualiza de manera clara y detallada el desarrollo de la Psicología dentro de su marco histórico y social.</w:t>
            </w:r>
          </w:p>
        </w:tc>
        <w:tc>
          <w:tcPr>
            <w:noWrap/>
          </w:tcPr>
          <w:p>
            <w:pPr/>
            <w:r>
              <w:rPr/>
              <w:t xml:space="preserve">Presenta una contextualización adecuada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Contextualiza de forma limitada y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contextualiza el desarrollo histórico y social de la Psicología.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coherente y lógica,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correctamente citadas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mayormente bien citadas.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confiables; las citas pueden ser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realiza citas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reflexiva perspectivas diversas, considerando género, cultura y contextos sociales.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DEI de forma adecuada pero con menor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histórico en la Psicología actual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los antecedentes históricos influyen en la Psicología contemporánea.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carece de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impacto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2026-09-26T00:19:40-05:00</dcterms:created>
  <dcterms:modified xsi:type="dcterms:W3CDTF">2026-09-26T00:19:40-05:00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