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lectora de estudiantes de educación media, considerando aspectos fundamentales del análisis y comprensión de textos, así como criterios de diversidad, equidad e inclusión para asegurar una evaluación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Estudiantes de Media (15-17 años)</w:t>
      </w:r>
    </w:p>
    <w:p>
      <w:pPr/>
      <w:r>
        <w:rPr/>
        <w:t xml:space="preserve">Esta rúbrica está diseñada para evaluar de manera detallada la comprensión lectora de estudiantes de educación media, considerando aspectos fundamentales del análisis y comprensión de textos, así como criterios de diversidad, equidad e inclusión para asegurar una evaluación justa y completa.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texto, identificando ideas principales y detalles clave con claridad.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ideas principales y detalles,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ideas principales ni los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inferencias y mensajes implícitos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detecta mensajes implícitos con un alto nivel de análisis.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correctas, pero pasa por alto mensajes implícitos importantes.</w:t>
            </w:r>
          </w:p>
        </w:tc>
        <w:tc>
          <w:tcPr>
            <w:noWrap/>
          </w:tcPr>
          <w:p>
            <w:pPr/>
            <w:r>
              <w:rPr/>
              <w:t xml:space="preserve">No interpreta inferencias ni mensajes implícitos presentes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propósito y tono del autor</w:t>
            </w:r>
          </w:p>
        </w:tc>
        <w:tc>
          <w:tcPr>
            <w:noWrap/>
          </w:tcPr>
          <w:p>
            <w:pPr/>
            <w:r>
              <w:rPr/>
              <w:t xml:space="preserve">Reconoce claramente el propósito y tono del autor, explicando su impacto en el texto.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y tono general,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el propósito ni el tono del autor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contextual</w:t>
            </w:r>
          </w:p>
        </w:tc>
        <w:tc>
          <w:tcPr>
            <w:noWrap/>
          </w:tcPr>
          <w:p>
            <w:pPr/>
            <w:r>
              <w:rPr/>
              <w:t xml:space="preserve">Comprende y utiliza con precisión vocabulario contextual, enriqueciendo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 contextual, pero con algunas dudas o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adecuadamente el vocabulario contextual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texto con experiencias propias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relevantes entre el texto y sus propias experiencias o conocimientos.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con experiencias propias, aunque superficiales o poco elaboradas.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con experiencias personales ni conocimientos previos.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perspectivas múltiples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con claridad la diversidad cultural y las múltiples perspectivas presentes en el texto.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 la diversidad cultural y perspectivas,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la diversidad cultural ni perspectivas múltiples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ideas respetuosas y equitativas en la discusión</w:t>
            </w:r>
          </w:p>
        </w:tc>
        <w:tc>
          <w:tcPr>
            <w:noWrap/>
          </w:tcPr>
          <w:p>
            <w:pPr/>
            <w:r>
              <w:rPr/>
              <w:t xml:space="preserve">Incorpora ideas que reflejan respeto, equidad e inclusión al analizar o discutir el texto.</w:t>
            </w:r>
          </w:p>
        </w:tc>
        <w:tc>
          <w:tcPr>
            <w:noWrap/>
          </w:tcPr>
          <w:p>
            <w:pPr/>
            <w:r>
              <w:rPr/>
              <w:t xml:space="preserve">Muestra un esfuerzo inicial por incluir ideas respetuosas y equitativas, aunque con inconsistencias.</w:t>
            </w:r>
          </w:p>
        </w:tc>
        <w:tc>
          <w:tcPr>
            <w:noWrap/>
          </w:tcPr>
          <w:p>
            <w:pPr/>
            <w:r>
              <w:rPr/>
              <w:t xml:space="preserve">No incluye ni promueve ideas de respeto, equidad o inclusión en su análisis o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 oral o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coherente,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Expresa ideas generalmente claras, aunque con algunos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incoherentes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2026-09-26T02:24:04-05:00</dcterms:created>
  <dcterms:modified xsi:type="dcterms:W3CDTF">2026-09-26T02:24:04-05:00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