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Perímetro, Área y Volumen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aplicación de los conceptos de perímetro, área y volumen en contextos geométricos, dirigida a estudiantes de educación media (15-17 años). Se evalúan criterios específicos y se incluyen aspectos de diversidad, equidad e inclusión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Perímetro, Área y Volumen en Geometría</w:t>
      </w:r>
    </w:p>
    <w:p>
      <w:pPr/>
      <w:r>
        <w:rPr/>
        <w:t xml:space="preserve">Esta rúbrica está diseñada para evaluar el reconocimiento y aplicación de los conceptos de perímetro, área y volumen en contextos geométricos, dirigida a estudiantes de educación media (15-17 años). Se evalúan criterios específicos y se incluyen aspectos de diversidad, equidad e inclusión para asegurar una evaluación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(Perímetro, Área, Volumen)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los conceptos, explicando claramente cada uno.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con algunas imprecisiones menores o dudas leves.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en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en contextos geométricos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diversos contextos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adecuadamente pero comete errores pequeños o necesita ayuda para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las usa en contextos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con perímetro, área y volumen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y reales con estrategias claras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o con apoyo, resultados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y explica su significado en el contexto dado.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algunos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(uso de lenguaje y símbolos geométricos)</w:t>
            </w:r>
          </w:p>
        </w:tc>
        <w:tc>
          <w:tcPr>
            <w:noWrap/>
          </w:tcPr>
          <w:p>
            <w:pPr/>
            <w:r>
              <w:rPr/>
              <w:t xml:space="preserve">Usa correctamente el lenguaje matemático y los símbolos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Usa el lenguaje y símbolos con algunas imprecisiones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Utiliza lenguaje y símbolos incorrectos o confusos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para representar figuras y medidas</w:t>
            </w:r>
          </w:p>
        </w:tc>
        <w:tc>
          <w:tcPr>
            <w:noWrap/>
          </w:tcPr>
          <w:p>
            <w:pPr/>
            <w:r>
              <w:rPr/>
              <w:t xml:space="preserve">Elabora representaciones visuales claras, precisas y adecuadas que apoyan el análisis.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 básicas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No utiliza o presenta representaciones visuales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formas de aprender y expresarse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estilos de aprendizaje,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diferentes formas de aprendizaje o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la 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asegurando que todos participen y se sientan valorados.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grupos, respetando la inclusión aunque sin liderazgo.</w:t>
            </w:r>
          </w:p>
        </w:tc>
        <w:tc>
          <w:tcPr>
            <w:noWrap/>
          </w:tcPr>
          <w:p>
            <w:pPr/>
            <w:r>
              <w:rPr/>
              <w:t xml:space="preserve">No contribuye a un ambiente inclusivo o excluye a compañeros en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2026-09-25T23:24:56-05:00</dcterms:created>
  <dcterms:modified xsi:type="dcterms:W3CDTF">2026-09-25T23:24:56-05:00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