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Textos Literarios en Economía</w:t></w:r></w:p><w:p/><w:p><w:pPr/><w:r><w:rPr><w:color w:val="666666"/><w:sz w:val="20"/><w:szCs w:val="20"/><w:i w:val="1"/><w:iCs w:val="1"/></w:rPr><w:t xml:space="preserve">Rúbrica Holística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el análisis crítico de textos literarios relacionados con la economía a nivel universitario. Se enfoca en valorar el trabajo en su conjunto, proporcionando criterios claros y diferenciados en función de los objetivos de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Textos Literarios en Economía</w:t></w:r></w:p><w:p><w:pPr/><w:r><w:rPr/><w:t xml:space="preserve">Esta rúbrica está diseñada para evaluar la comprensión y el análisis crítico de textos literarios relacionados con la economía a nivel universitario. Se enfoca en valorar el trabajo en su conjunto, proporcionando criterios claros y diferenciados en función de los objetivos de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del Texto</w:t></w:r></w:p></w:tc><w:tc><w:tcPr><w:noWrap/></w:tcPr><w:p><w:pPr/><w:r><w:rPr/><w:t xml:space="preserve">Demuestra una comprensión profunda y precisa de las ideas principales y secundarias del texto literario económico.</w:t></w:r></w:p></w:tc><w:tc><w:tcPr><w:noWrap/></w:tcPr><w:p><w:pPr/></w:p></w:tc></w:tr><w:tr><w:trPr/><w:tc><w:tcPr><w:noWrap/></w:tcPr><w:p><w:pPr/><w:r><w:rPr/><w:t xml:space="preserve">Análisis Crítico</w:t></w:r></w:p></w:tc><w:tc><w:tcPr><w:noWrap/></w:tcPr><w:p><w:pPr/><w:r><w:rPr/><w:t xml:space="preserve">Ofrece un análisis reflexivo y crítico, identificando implicaciones económicas y conexiones con teorías relevantes.</w:t></w:r></w:p></w:tc><w:tc><w:tcPr><w:noWrap/></w:tcPr><w:p><w:pPr/></w:p></w:tc></w:tr><w:tr><w:trPr/><w:tc><w:tcPr><w:noWrap/></w:tcPr><w:p><w:pPr/><w:r><w:rPr/><w:t xml:space="preserve">Interpretación de Conceptos Económicos</w:t></w:r></w:p></w:tc><w:tc><w:tcPr><w:noWrap/></w:tcPr><w:p><w:pPr/><w:r><w:rPr/><w:t xml:space="preserve">Interpreta correctamente los conceptos económicos presentes en el texto y los relaciona adecuadamente con el contexto literario.</w:t></w:r></w:p></w:tc><w:tc><w:tcPr><w:noWrap/></w:tcPr><w:p><w:pPr/></w:p></w:tc></w:tr><w:tr><w:trPr/><w:tc><w:tcPr><w:noWrap/></w:tcPr><w:p><w:pPr/><w:r><w:rPr/><w:t xml:space="preserve">Estructura y Coherencia</w:t></w:r></w:p></w:tc><w:tc><w:tcPr><w:noWrap/></w:tcPr><w:p><w:pPr/><w:r><w:rPr/><w:t xml:space="preserve">Presenta un texto bien estructurado, con ideas organizadas de manera lógica y coherente que facilitan la comprensión.</w:t></w:r></w:p></w:tc><w:tc><w:tcPr><w:noWrap/></w:tcPr><w:p><w:pPr/></w:p></w:tc></w:tr><w:tr><w:trPr/><w:tc><w:tcPr><w:noWrap/></w:tcPr><w:p><w:pPr/><w:r><w:rPr/><w:t xml:space="preserve">Originalidad y Creatividad</w:t></w:r></w:p></w:tc><w:tc><w:tcPr><w:noWrap/></w:tcPr><w:p><w:pPr/><w:r><w:rPr/><w:t xml:space="preserve">Incluye perspectivas originales y creativas en el análisis, mostrando pensamiento independiente y profundidad.</w:t></w:r></w:p></w:tc><w:tc><w:tcPr><w:noWrap/></w:tcPr><w:p><w:pPr/></w:p></w:tc></w:tr><w:tr><w:trPr/><w:tc><w:tcPr><w:noWrap/></w:tcPr><w:p><w:pPr/><w:r><w:rPr/><w:t xml:space="preserve">Uso de Evidencias</w:t></w:r></w:p></w:tc><w:tc><w:tcPr><w:noWrap/></w:tcPr><w:p><w:pPr/><w:r><w:rPr/><w:t xml:space="preserve">Utiliza citas y referencias del texto de forma pertinente para sustentar los argumentos y análisis realizados.</w:t></w:r></w:p></w:tc><w:tc><w:tcPr><w:noWrap/></w:tcPr><w:p><w:pPr/></w:p></w:tc></w:tr><w:tr><w:trPr/><w:tc><w:tcPr><w:noWrap/></w:tcPr><w:p><w:pPr/><w:r><w:rPr/><w:t xml:space="preserve">Claridad en la Expresión</w:t></w:r></w:p></w:tc><w:tc><w:tcPr><w:noWrap/></w:tcPr><w:p><w:pPr/><w:r><w:rPr/><w:t xml:space="preserve">Comunica ideas con claridad, utilizando un lenguaje académico apropiado y evitando ambigüedades.</w:t></w:r></w:p></w:tc><w:tc><w:tcPr><w:noWrap/></w:tcPr><w:p><w:pPr/></w:p></w:tc></w:tr><w:tr><w:trPr/><w:tc><w:tcPr><w:noWrap/></w:tcPr><w:p><w:pPr/><w:r><w:rPr/><w:t xml:space="preserve">Conexión con Contexto Económico Actual</w:t></w:r></w:p></w:tc><w:tc><w:tcPr><w:noWrap/></w:tcPr><w:p><w:pPr/><w:r><w:rPr/><w:t xml:space="preserve">Relaciona el contenido literario con situaciones económicas contemporáneas, mostrando relevancia y actualidad.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2026-09-26T00:19:38-05:00</dcterms:created>
  <dcterms:modified xsi:type="dcterms:W3CDTF">2026-09-26T00:19:38-05:00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