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universitarios en relación con la atención inmediata del recién nacido, considerando antecedentes relevantes, características del líquido amniótico y edad gestacional.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Inmediata del Recién Nacido en Medicina</w:t>
      </w:r>
    </w:p>
    <w:p>
      <w:pPr/>
      <w:r>
        <w:rPr/>
        <w:t xml:space="preserve">Esta rúbrica evalúa de manera detallada los conocimientos y habilidades de los estudiantes universitarios en relación con la atención inmediata del recién nacido, considerando antecedentes relevantes, características del líquido amniótico y edad gestacional.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antecedentes maternos relevantes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todos los antecedentes maternos que impactan la atención del recién nacido.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antecedentes maternos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antecedentes maternos importantes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antecedentes maternos importantes para la atención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normales y anormales del líquido amniótico y su significado clínico.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del líquido amniótico y su relevancia clínica.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líquido amniótico pero con interpretaciones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correctamente las características del líquido amniótico.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edad gestacional</w:t>
            </w:r>
          </w:p>
        </w:tc>
        <w:tc>
          <w:tcPr>
            <w:noWrap/>
          </w:tcPr>
          <w:p>
            <w:pPr/>
            <w:r>
              <w:rPr/>
              <w:t xml:space="preserve">Calcula y justifica con precisión la edad gestacional utilizando métodos adecuados.</w:t>
            </w:r>
          </w:p>
        </w:tc>
        <w:tc>
          <w:tcPr>
            <w:noWrap/>
          </w:tcPr>
          <w:p>
            <w:pPr/>
            <w:r>
              <w:rPr/>
              <w:t xml:space="preserve">Calcula la edad gestacional correctamente, con una justificación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la edad gestacional pero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calcular ni justificar adecuadamente la edad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antecedentes y estado del recién nacido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antecedentes maternos impactan el estado del recién nacido y la atención inmediata.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antecedentes con el estado del recién nacido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algunos antecedentes con el estado del recién nacido, pero con análisis limitados.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 entre antecedentes y estado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líquido amniótico en la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Incorpora de manera precisa las características del líquido amniótico para decisiones clínicas inmediatas.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información del líquido amniótico para la mayoría de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Considera el líquido amniótico en decisiones clínicas, pero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la información del líquido amniótico para la toma de decisiones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edad gestacional en el manejo del recién nacido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edad gestacional para adaptar el manejo clínico del recién nacido.</w:t>
            </w:r>
          </w:p>
        </w:tc>
        <w:tc>
          <w:tcPr>
            <w:noWrap/>
          </w:tcPr>
          <w:p>
            <w:pPr/>
            <w:r>
              <w:rPr/>
              <w:t xml:space="preserve">Aplica la edad gestacional en el manejo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edad gestacional, pero su aplicación en el manejo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considera la edad gestacional en el manejo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toda la información con claridad, precisión y terminología médica adecuada.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precisa, con mínimas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confusión o imprecisiones terminológicas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incorrecta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fundamentar decisiones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 todas las decisiones clínicas con evidencia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fundamenta la mayoría de decisiones con argumentos razonables.</w:t>
            </w:r>
          </w:p>
        </w:tc>
        <w:tc>
          <w:tcPr>
            <w:noWrap/>
          </w:tcPr>
          <w:p>
            <w:pPr/>
            <w:r>
              <w:rPr/>
              <w:t xml:space="preserve">Responde con dudas y fundamenta pocas decisiones, con argumentos débiles o parciales.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fundamenta las decisiones clínicas.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2026-09-25T23:32:21-05:00</dcterms:created>
  <dcterms:modified xsi:type="dcterms:W3CDTF">2026-09-25T23:32:21-05:00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