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Trabajo Colaborativo e Investigación Profunda en Licenciatura en Matemáticas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trabajos colaborativos que requieren un nivel profundo de investigación en el área de matemáticas. Cada criterio se valora individualmente para identificar fortalezas y áreas de mejora.</w:t>
      </w:r>
    </w:p>
    <w:p/>
    <w:p>
      <w:pPr/>
      <w:r>
        <w:rPr>
          <w:color w:val="2b6cb0"/>
          <w:sz w:val="28"/>
          <w:szCs w:val="28"/>
          <w:b w:val="1"/>
          <w:bCs w:val="1"/>
        </w:rPr>
        <w:t xml:space="preserve">Rúbrica</w:t>
      </w:r>
    </w:p>
    <w:p>
      <w:pPr/>
      <w:r>
        <w:rPr/>
        <w:t xml:space="preserve">Rúbrica Analítica para Evaluar Trabajo Colaborativo e Investigación Profunda en Licenciatura en Matemáticas</w:t>
      </w:r>
    </w:p>
    <w:p>
      <w:pPr/>
      <w:r>
        <w:rPr/>
        <w:t xml:space="preserve">Esta rúbrica está diseñada para evaluar el desempeño de estudiantes universitarios en trabajos colaborativos que requieren un nivel profundo de investigación en el área de matemáticas. Cada criterio se valora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Participación y Colaboración</w:t>
            </w:r>
          </w:p>
        </w:tc>
        <w:tc>
          <w:tcPr>
            <w:noWrap/>
          </w:tcPr>
          <w:p>
            <w:pPr/>
            <w:r>
              <w:rPr/>
              <w:t xml:space="preserve">Participa activamente en todas las fases del trabajo, aportando ideas y apoyando a todos los miembros del equipo de manera efectiva.</w:t>
            </w:r>
          </w:p>
        </w:tc>
        <w:tc>
          <w:tcPr>
            <w:noWrap/>
          </w:tcPr>
          <w:p>
            <w:pPr/>
            <w:r>
              <w:rPr/>
              <w:t xml:space="preserve">Participa regularmente y contribuye con ideas en la mayoría de las actividades del grupo.</w:t>
            </w:r>
          </w:p>
        </w:tc>
        <w:tc>
          <w:tcPr>
            <w:noWrap/>
          </w:tcPr>
          <w:p>
            <w:pPr/>
            <w:r>
              <w:rPr/>
              <w:t xml:space="preserve">Participa de forma limitada, con contribuciones poco frecuentes o superficiales.</w:t>
            </w:r>
          </w:p>
        </w:tc>
        <w:tc>
          <w:tcPr>
            <w:noWrap/>
          </w:tcPr>
          <w:p>
            <w:pPr/>
            <w:r>
              <w:rPr/>
              <w:t xml:space="preserve">No participa o su participación es mínima, afectando el desarrollo del grupo.</w:t>
            </w:r>
          </w:p>
        </w:tc>
      </w:tr>
      <w:tr>
        <w:trPr/>
        <w:tc>
          <w:tcPr>
            <w:noWrap/>
          </w:tcPr>
          <w:p>
            <w:pPr/>
            <w:r>
              <w:rPr/>
              <w:t xml:space="preserve">Profundidad de la Investigación</w:t>
            </w:r>
          </w:p>
        </w:tc>
        <w:tc>
          <w:tcPr>
            <w:noWrap/>
          </w:tcPr>
          <w:p>
            <w:pPr/>
            <w:r>
              <w:rPr/>
              <w:t xml:space="preserve">Realiza una investigación exhaustiva, utilizando fuentes académicas y matemáticas avanzadas, mostrando comprensión profunda del tema.</w:t>
            </w:r>
          </w:p>
        </w:tc>
        <w:tc>
          <w:tcPr>
            <w:noWrap/>
          </w:tcPr>
          <w:p>
            <w:pPr/>
            <w:r>
              <w:rPr/>
              <w:t xml:space="preserve">Investiga adecuadamente con fuentes confiables, demostrando buena comprensión del tema.</w:t>
            </w:r>
          </w:p>
        </w:tc>
        <w:tc>
          <w:tcPr>
            <w:noWrap/>
          </w:tcPr>
          <w:p>
            <w:pPr/>
            <w:r>
              <w:rPr/>
              <w:t xml:space="preserve">Investigación básica con fuentes limitadas que sólo cubren aspectos superficiales del tema.</w:t>
            </w:r>
          </w:p>
        </w:tc>
        <w:tc>
          <w:tcPr>
            <w:noWrap/>
          </w:tcPr>
          <w:p>
            <w:pPr/>
            <w:r>
              <w:rPr/>
              <w:t xml:space="preserve">Investigación insuficiente o inapropiada, con escasa o ninguna comprensión del tema.</w:t>
            </w:r>
          </w:p>
        </w:tc>
      </w:tr>
      <w:tr>
        <w:trPr/>
        <w:tc>
          <w:tcPr>
            <w:noWrap/>
          </w:tcPr>
          <w:p>
            <w:pPr/>
            <w:r>
              <w:rPr/>
              <w:t xml:space="preserve">Rigor Matemático</w:t>
            </w:r>
          </w:p>
        </w:tc>
        <w:tc>
          <w:tcPr>
            <w:noWrap/>
          </w:tcPr>
          <w:p>
            <w:pPr/>
            <w:r>
              <w:rPr/>
              <w:t xml:space="preserve">Demuestra alto rigor en la formulación, demostraciones y argumentos matemáticos, sin errores.</w:t>
            </w:r>
          </w:p>
        </w:tc>
        <w:tc>
          <w:tcPr>
            <w:noWrap/>
          </w:tcPr>
          <w:p>
            <w:pPr/>
            <w:r>
              <w:rPr/>
              <w:t xml:space="preserve">Presenta rigor adecuado con mínimos errores que no afectan la comprensión general.</w:t>
            </w:r>
          </w:p>
        </w:tc>
        <w:tc>
          <w:tcPr>
            <w:noWrap/>
          </w:tcPr>
          <w:p>
            <w:pPr/>
            <w:r>
              <w:rPr/>
              <w:t xml:space="preserve">Rigor inconsistente y algunos errores que dificultan la comprensión.</w:t>
            </w:r>
          </w:p>
        </w:tc>
        <w:tc>
          <w:tcPr>
            <w:noWrap/>
          </w:tcPr>
          <w:p>
            <w:pPr/>
            <w:r>
              <w:rPr/>
              <w:t xml:space="preserve">Falta de rigor y numerosos errores que invalidan los argumentos matemáticos.</w:t>
            </w:r>
          </w:p>
        </w:tc>
      </w:tr>
      <w:tr>
        <w:trPr/>
        <w:tc>
          <w:tcPr>
            <w:noWrap/>
          </w:tcPr>
          <w:p>
            <w:pPr/>
            <w:r>
              <w:rPr/>
              <w:t xml:space="preserve">Análisis Crítico</w:t>
            </w:r>
          </w:p>
        </w:tc>
        <w:tc>
          <w:tcPr>
            <w:noWrap/>
          </w:tcPr>
          <w:p>
            <w:pPr/>
            <w:r>
              <w:rPr/>
              <w:t xml:space="preserve">Realiza análisis crítico detallado, evaluando diferentes perspectivas y fundamentando conclusiones sólidas.</w:t>
            </w:r>
          </w:p>
        </w:tc>
        <w:tc>
          <w:tcPr>
            <w:noWrap/>
          </w:tcPr>
          <w:p>
            <w:pPr/>
            <w:r>
              <w:rPr/>
              <w:t xml:space="preserve">Realiza análisis crítico adecuado, aunque con menor profundidad o fundamentación.</w:t>
            </w:r>
          </w:p>
        </w:tc>
        <w:tc>
          <w:tcPr>
            <w:noWrap/>
          </w:tcPr>
          <w:p>
            <w:pPr/>
            <w:r>
              <w:rPr/>
              <w:t xml:space="preserve">Análisis limitado, con poca profundidad y escasa fundamentación.</w:t>
            </w:r>
          </w:p>
        </w:tc>
        <w:tc>
          <w:tcPr>
            <w:noWrap/>
          </w:tcPr>
          <w:p>
            <w:pPr/>
            <w:r>
              <w:rPr/>
              <w:t xml:space="preserve">No realiza análisis crítico o es irrelevante para el tema tratado.</w:t>
            </w:r>
          </w:p>
        </w:tc>
      </w:tr>
      <w:tr>
        <w:trPr/>
        <w:tc>
          <w:tcPr>
            <w:noWrap/>
          </w:tcPr>
          <w:p>
            <w:pPr/>
            <w:r>
              <w:rPr/>
              <w:t xml:space="preserve">Comunicación y Organización</w:t>
            </w:r>
          </w:p>
        </w:tc>
        <w:tc>
          <w:tcPr>
            <w:noWrap/>
          </w:tcPr>
          <w:p>
            <w:pPr/>
            <w:r>
              <w:rPr/>
              <w:t xml:space="preserve">Presenta la información de manera clara, lógica y coherente, usando terminología matemática precisa y adecuada.</w:t>
            </w:r>
          </w:p>
        </w:tc>
        <w:tc>
          <w:tcPr>
            <w:noWrap/>
          </w:tcPr>
          <w:p>
            <w:pPr/>
            <w:r>
              <w:rPr/>
              <w:t xml:space="preserve">Comunica las ideas con claridad y buena organización, con algunos errores menores en terminología.</w:t>
            </w:r>
          </w:p>
        </w:tc>
        <w:tc>
          <w:tcPr>
            <w:noWrap/>
          </w:tcPr>
          <w:p>
            <w:pPr/>
            <w:r>
              <w:rPr/>
              <w:t xml:space="preserve">Presentación con organización deficiente y comunicación poco clara o confusa en algunos puntos.</w:t>
            </w:r>
          </w:p>
        </w:tc>
        <w:tc>
          <w:tcPr>
            <w:noWrap/>
          </w:tcPr>
          <w:p>
            <w:pPr/>
            <w:r>
              <w:rPr/>
              <w:t xml:space="preserve">Presentación desorganizada, poco clara y con uso incorrecto o ausencia de terminología matemática.</w:t>
            </w:r>
          </w:p>
        </w:tc>
      </w:tr>
      <w:tr>
        <w:trPr/>
        <w:tc>
          <w:tcPr>
            <w:noWrap/>
          </w:tcPr>
          <w:p>
            <w:pPr/>
            <w:r>
              <w:rPr/>
              <w:t xml:space="preserve">Uso de Herramientas y Recursos Matemáticos</w:t>
            </w:r>
          </w:p>
        </w:tc>
        <w:tc>
          <w:tcPr>
            <w:noWrap/>
          </w:tcPr>
          <w:p>
            <w:pPr/>
            <w:r>
              <w:rPr/>
              <w:t xml:space="preserve">Integra correctamente herramientas tecnológicas y recursos matemáticos avanzados para enriquecer el trabajo.</w:t>
            </w:r>
          </w:p>
        </w:tc>
        <w:tc>
          <w:tcPr>
            <w:noWrap/>
          </w:tcPr>
          <w:p>
            <w:pPr/>
            <w:r>
              <w:rPr/>
              <w:t xml:space="preserve">Utiliza adecuadamente herramientas y recursos, aunque con menor integración o profundidad.</w:t>
            </w:r>
          </w:p>
        </w:tc>
        <w:tc>
          <w:tcPr>
            <w:noWrap/>
          </w:tcPr>
          <w:p>
            <w:pPr/>
            <w:r>
              <w:rPr/>
              <w:t xml:space="preserve">Uso limitado o poco apropiado de herramientas y recursos matemáticos.</w:t>
            </w:r>
          </w:p>
        </w:tc>
        <w:tc>
          <w:tcPr>
            <w:noWrap/>
          </w:tcPr>
          <w:p>
            <w:pPr/>
            <w:r>
              <w:rPr/>
              <w:t xml:space="preserve">No utiliza herramientas ni recursos matemáticos o su uso es incorrecto.</w:t>
            </w:r>
          </w:p>
        </w:tc>
      </w:tr>
      <w:tr>
        <w:trPr/>
        <w:tc>
          <w:tcPr>
            <w:noWrap/>
          </w:tcPr>
          <w:p>
            <w:pPr/>
            <w:r>
              <w:rPr/>
              <w:t xml:space="preserve">Resolución de Problemas</w:t>
            </w:r>
          </w:p>
        </w:tc>
        <w:tc>
          <w:tcPr>
            <w:noWrap/>
          </w:tcPr>
          <w:p>
            <w:pPr/>
            <w:r>
              <w:rPr/>
              <w:t xml:space="preserve">Aborda problemas complejos con soluciones innovadoras y fundamentadas matemáticamente.</w:t>
            </w:r>
          </w:p>
        </w:tc>
        <w:tc>
          <w:tcPr>
            <w:noWrap/>
          </w:tcPr>
          <w:p>
            <w:pPr/>
            <w:r>
              <w:rPr/>
              <w:t xml:space="preserve">Resuelve problemas con soluciones correctas pero convencionales.</w:t>
            </w:r>
          </w:p>
        </w:tc>
        <w:tc>
          <w:tcPr>
            <w:noWrap/>
          </w:tcPr>
          <w:p>
            <w:pPr/>
            <w:r>
              <w:rPr/>
              <w:t xml:space="preserve">Resuelve problemas simples con dificultad y soluciones poco fundamentadas.</w:t>
            </w:r>
          </w:p>
        </w:tc>
        <w:tc>
          <w:tcPr>
            <w:noWrap/>
          </w:tcPr>
          <w:p>
            <w:pPr/>
            <w:r>
              <w:rPr/>
              <w:t xml:space="preserve">No logra resolver los problemas o las soluciones son incorrectas.</w:t>
            </w:r>
          </w:p>
        </w:tc>
      </w:tr>
      <w:tr>
        <w:trPr/>
        <w:tc>
          <w:tcPr>
            <w:noWrap/>
          </w:tcPr>
          <w:p>
            <w:pPr/>
            <w:r>
              <w:rPr/>
              <w:t xml:space="preserve">Responsabilidad y Cumplimiento de Tiempos</w:t>
            </w:r>
          </w:p>
        </w:tc>
        <w:tc>
          <w:tcPr>
            <w:noWrap/>
          </w:tcPr>
          <w:p>
            <w:pPr/>
            <w:r>
              <w:rPr/>
              <w:t xml:space="preserve">Cumple puntualmente con todas las entregas y responsabilidades, demostrando compromiso constante.</w:t>
            </w:r>
          </w:p>
        </w:tc>
        <w:tc>
          <w:tcPr>
            <w:noWrap/>
          </w:tcPr>
          <w:p>
            <w:pPr/>
            <w:r>
              <w:rPr/>
              <w:t xml:space="preserve">Cumple con la mayoría de las entregas y responsabilidades en los tiempos establecidos.</w:t>
            </w:r>
          </w:p>
        </w:tc>
        <w:tc>
          <w:tcPr>
            <w:noWrap/>
          </w:tcPr>
          <w:p>
            <w:pPr/>
            <w:r>
              <w:rPr/>
              <w:t xml:space="preserve">Cumple parcialmente o con retrasos en algunas entregas o responsabilidades.</w:t>
            </w:r>
          </w:p>
        </w:tc>
        <w:tc>
          <w:tcPr>
            <w:noWrap/>
          </w:tcPr>
          <w:p>
            <w:pPr/>
            <w:r>
              <w:rPr/>
              <w:t xml:space="preserve">No cumple con entregas ni responsabilidades, afectando el avance del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2026-09-25T23:30:37-05:00</dcterms:created>
  <dcterms:modified xsi:type="dcterms:W3CDTF">2026-09-25T23:30:37-05:00</dcterms:modified>
</cp:coreProperties>
</file>

<file path=docProps/custom.xml><?xml version="1.0" encoding="utf-8"?>
<Properties xmlns="http://schemas.openxmlformats.org/officeDocument/2006/custom-properties" xmlns:vt="http://schemas.openxmlformats.org/officeDocument/2006/docPropsVTypes"/>
</file>