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Cuento de Humor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secundaria (12-15 años) respecto a cuentos de humor, considerando los tres niveles de comprensión: literal, inferencial y crítico. Además, integra criterios de Diversidad, Equidad e Inclusión para fomentar un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Cuento de Humor</w:t>
      </w:r>
    </w:p>
    <w:p>
      <w:pPr/>
      <w:r>
        <w:rPr/>
        <w:t xml:space="preserve">Esta rúbrica está diseñada para evaluar la comprensión lectora en estudiantes de secundaria (12-15 años) respecto a cuentos de humor, considerando los tres niveles de comprensión: literal, inferencial y crítico. Además, integra criterios de Diversidad, Equidad e Inclusión para fomentar un aprendizaje respetuoso y enriquecedor.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  <w:br/>
            <w:r>
              <w:rPr/>
              <w:t xml:space="preserve">Identifica detalles explícitos y hechos concretos del cuento.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sobre hechos y detalles explícitos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sobre hechos y detalles explícitos,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hechos y detalles explícitos, con respuestas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inferencial</w:t>
            </w:r>
            <w:br/>
            <w:r>
              <w:rPr/>
              <w:t xml:space="preserve">Interpreta información implícita y deduce significados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acertadas, apoyadas en evidencias del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aunque en ocasiones con apoyo limitado en el texto.</w:t>
            </w:r>
          </w:p>
        </w:tc>
        <w:tc>
          <w:tcPr>
            <w:noWrap/>
          </w:tcPr>
          <w:p>
            <w:pPr/>
            <w:r>
              <w:rPr/>
              <w:t xml:space="preserve">Dificulta la interpretación de información implícita y no logra inferencias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</w:t>
            </w:r>
            <w:br/>
            <w:r>
              <w:rPr/>
              <w:t xml:space="preserve">Evalúa el contenido, el humor y el mensaje del cuento.</w:t>
            </w:r>
          </w:p>
        </w:tc>
        <w:tc>
          <w:tcPr>
            <w:noWrap/>
          </w:tcPr>
          <w:p>
            <w:pPr/>
            <w:r>
              <w:rPr/>
              <w:t xml:space="preserve">Ofrece una evaluación profunda y reflexiva sobre el humor y el mensaje,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evaluaciones generales sobre el humor y el mensaje,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logra evaluar críticamente el contenido ni comprender el propósito humorístico.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recurso humorístico</w:t>
            </w:r>
            <w:br/>
            <w:r>
              <w:rPr/>
              <w:t xml:space="preserve">Reconoce y explica los elementos humorísticos presentes en el cuento.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recursos humorísticos y explica su efecto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humorísticos,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recursos humorísticos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Expresa las ideas de manera clara y ordenada al explicar el cuento.</w:t>
            </w:r>
          </w:p>
        </w:tc>
        <w:tc>
          <w:tcPr>
            <w:noWrap/>
          </w:tcPr>
          <w:p>
            <w:pPr/>
            <w:r>
              <w:rPr/>
              <w:t xml:space="preserve">Organiza y presenta las ideas de forma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cierto orden, aunque a veces confuso o desorganizado.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inclusivo y respetuoso (DEI)</w:t>
            </w:r>
            <w:br/>
            <w:r>
              <w:rPr/>
              <w:t xml:space="preserve">Emplea un lenguaje que promueve respeto y diversidad.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en todas sus respuestas y análisis.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con mínimos errores o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resultar excluyente, ofensivo o irrespetuoso.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cultural y social (DEI)</w:t>
            </w:r>
            <w:br/>
            <w:r>
              <w:rPr/>
              <w:t xml:space="preserve">Valora y respeta las diferentes perspectivas presentes en el cuento.</w:t>
            </w:r>
          </w:p>
        </w:tc>
        <w:tc>
          <w:tcPr>
            <w:noWrap/>
          </w:tcPr>
          <w:p>
            <w:pPr/>
            <w:r>
              <w:rPr/>
              <w:t xml:space="preserve">Analiza y valora con sensibilidad las diversas perspectivas culturales y sociales reflejadas en el texto.</w:t>
            </w:r>
          </w:p>
        </w:tc>
        <w:tc>
          <w:tcPr>
            <w:noWrap/>
          </w:tcPr>
          <w:p>
            <w:pPr/>
            <w:r>
              <w:rPr/>
              <w:t xml:space="preserve">Muestra alguna valoración de las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social en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el diálogo</w:t>
            </w:r>
            <w:br/>
            <w:r>
              <w:rPr/>
              <w:t xml:space="preserve">Demuestra respeto por opiniones diversas durante discusiones sobre el cuento.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las opiniones, aunque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y dificulta el diálogo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2026-09-25T20:30:48-05:00</dcterms:created>
  <dcterms:modified xsi:type="dcterms:W3CDTF">2026-09-25T20:30:48-05:00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