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determinar las medidas de tendencia central (media, mediana y moda) de datos agrupados en intervalos, con el fin de interpretar características de una población. Se incluyen criterios específicos que consideran diversidad, equidad e inclusión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Datos Agrupados</w:t>
      </w:r>
    </w:p>
    <w:p>
      <w:pPr/>
      <w:r>
        <w:rPr/>
        <w:t xml:space="preserve">Esta rúbrica está diseñada para evaluar la capacidad del estudiante de secundaria (12-15 años) para determinar las medidas de tendencia central (media, mediana y moda) de datos agrupados en intervalos, con el fin de interpretar características de una población. Se incluyen criterios específicos que consideran diversidad, equidad e inclusión para promover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media, mediana y moda en datos agrupados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medidas principales y ofrece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de tendencia central, pero con confusión parcial en las definiciones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medidas de tendencia central para datos agrupados.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media, mediana y moda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y justifica cada paso con claridad matemática.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necesarios para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para describir la población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las medidas y relaciona los resultados con características relevantes de la población.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aunque podría profundizar más en la relación con la población.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parcialmente errónea de las medidas en relación a la población.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significado de las medidas en el contexto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en intervalos</w:t>
            </w:r>
          </w:p>
        </w:tc>
        <w:tc>
          <w:tcPr>
            <w:noWrap/>
          </w:tcPr>
          <w:p>
            <w:pPr/>
            <w:r>
              <w:rPr/>
              <w:t xml:space="preserve">Organiza los datos en intervalos de forma clara, lógica y completa, facilitando el análisis.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pequeños detalles mejorables en la agrupación de intervalos.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errores o inconsistencias que dificultan el análisis.</w:t>
            </w:r>
          </w:p>
        </w:tc>
        <w:tc>
          <w:tcPr>
            <w:noWrap/>
          </w:tcPr>
          <w:p>
            <w:pPr/>
            <w:r>
              <w:rPr/>
              <w:t xml:space="preserve">Datos mal organizados o sin intervalos claros, impidiendo el análisis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utiliza notación matemática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pocos errores en notación.</w:t>
            </w:r>
          </w:p>
        </w:tc>
        <w:tc>
          <w:tcPr>
            <w:noWrap/>
          </w:tcPr>
          <w:p>
            <w:pPr/>
            <w:r>
              <w:rPr/>
              <w:t xml:space="preserve">Aplicación parcial o incorrecta de fórmulas y notación matemática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adecuadas ni usa notación matemática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autoevaluación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e identifica sus errores para corregirlos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 ayuda y reconoce algunos errores propios.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considerable y tiene dificultad para reconocer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identificar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opiniones diversas y aportando equitativamente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opiniones diversas, participando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considera opiniones diversas o el trabajo equitativo.</w:t>
            </w:r>
          </w:p>
        </w:tc>
        <w:tc>
          <w:tcPr>
            <w:noWrap/>
          </w:tcPr>
          <w:p>
            <w:pPr/>
            <w:r>
              <w:rPr/>
              <w:t xml:space="preserve">No respeta diversidad, interrumpe o excluye a otros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con equidad (DEI)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accesibles para todos, adaptándose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adecuados, con cierta consideración hacia la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Limitado uso de recursos o poco considerado con las necesidades de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accesibilidad en el uso de recursos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