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Antropología de la Imagen en Artes Audiovisuales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Artes audiovisuales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de posgrado para analizar críticamente imágenes desde las perspectivas de la antropología visual y la cultura visual, explicando las relaciones entre imagen, cultura, memoria, identidad, poder y representación, y aplicando metodologías antropológicas a diversos soportes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Antropología de la Imagen en Artes Audiovisuales</w:t>
      </w:r>
    </w:p>
    <w:p>
      <w:pPr/>
      <w:r>
        <w:rPr/>
        <w:t xml:space="preserve">Esta rúbrica evalúa la capacidad del estudiante de posgrado para analizar críticamente imágenes desde las perspectivas de la antropología visual y la cultura visual, explicando las relaciones entre imagen, cultura, memoria, identidad, poder y representación, y aplicando metodologías antropológicas a diversos soportes visuales.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desde la Antropología Visual</w:t>
            </w:r>
          </w:p>
        </w:tc>
        <w:tc>
          <w:tcPr>
            <w:noWrap/>
          </w:tcPr>
          <w:p>
            <w:pPr/>
            <w:r>
              <w:rPr/>
              <w:t xml:space="preserve">Desarrolla un análisis profundo y detallado, integrando múltiples teorías y perspectivas contemporáneas de antropología visual con claridad y rigor.</w:t>
            </w:r>
          </w:p>
        </w:tc>
        <w:tc>
          <w:tcPr>
            <w:noWrap/>
          </w:tcPr>
          <w:p>
            <w:pPr/>
            <w:r>
              <w:rPr/>
              <w:t xml:space="preserve">Realiza un análisis sólido con referencia adecuada a las teorías principales, aunque con menor profundidad o integración.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con algunas referencias a teorías, pero con limitaciones en profundidad o conexión.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escasa o incorrecta referencia a perspectivas antropológicas.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Imagen, Cultura, Memoria, Identidad, Poder y Representación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las interrelaciones complejas entre estos conceptos en distintos contextos históricos y sociales.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relaciones, aunque con menor detalle o en contextos limitados.</w:t>
            </w:r>
          </w:p>
        </w:tc>
        <w:tc>
          <w:tcPr>
            <w:noWrap/>
          </w:tcPr>
          <w:p>
            <w:pPr/>
            <w:r>
              <w:rPr/>
              <w:t xml:space="preserve">Identifica algunas relaciones básicas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confusión en la relación entre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Metodologías Antropológicas a Soportes Visuales</w:t>
            </w:r>
          </w:p>
        </w:tc>
        <w:tc>
          <w:tcPr>
            <w:noWrap/>
          </w:tcPr>
          <w:p>
            <w:pPr/>
            <w:r>
              <w:rPr/>
              <w:t xml:space="preserve">Aplica metodologías de análisis adecuadas y variadas (fotografía, cine, pintura, medios digitales, archivos) con rigor y creatividad.</w:t>
            </w:r>
          </w:p>
        </w:tc>
        <w:tc>
          <w:tcPr>
            <w:noWrap/>
          </w:tcPr>
          <w:p>
            <w:pPr/>
            <w:r>
              <w:rPr/>
              <w:t xml:space="preserve">Utiliza metodologías pertinentes en varios soportes visuales, aunque con limitaciones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Emplea metodologías básicas en algunos soportes, con aplicación limitada o poco rigurosa.</w:t>
            </w:r>
          </w:p>
        </w:tc>
        <w:tc>
          <w:tcPr>
            <w:noWrap/>
          </w:tcPr>
          <w:p>
            <w:pPr/>
            <w:r>
              <w:rPr/>
              <w:t xml:space="preserve">No aplica metodologías o la aplicación es errónea e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Histórica y Social</w:t>
            </w:r>
          </w:p>
        </w:tc>
        <w:tc>
          <w:tcPr>
            <w:noWrap/>
          </w:tcPr>
          <w:p>
            <w:pPr/>
            <w:r>
              <w:rPr/>
              <w:t xml:space="preserve">Integra contextos históricos y sociales relevantes con precisión, mostrando comprensión profunda de su impacto en la imagen.</w:t>
            </w:r>
          </w:p>
        </w:tc>
        <w:tc>
          <w:tcPr>
            <w:noWrap/>
          </w:tcPr>
          <w:p>
            <w:pPr/>
            <w:r>
              <w:rPr/>
              <w:t xml:space="preserve">Contextualiza adecuadamente, aunque con detalles o conexiones menos desarrolladas.</w:t>
            </w:r>
          </w:p>
        </w:tc>
        <w:tc>
          <w:tcPr>
            <w:noWrap/>
          </w:tcPr>
          <w:p>
            <w:pPr/>
            <w:r>
              <w:rPr/>
              <w:t xml:space="preserve">Incluye contexto de forma superficial o incompleta,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contextualiza o lo hace incorrectamente, afectando la comprensión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Argumentación</w:t>
            </w:r>
          </w:p>
        </w:tc>
        <w:tc>
          <w:tcPr>
            <w:noWrap/>
          </w:tcPr>
          <w:p>
            <w:pPr/>
            <w:r>
              <w:rPr/>
              <w:t xml:space="preserve">Argumenta de manera coherente, lógica y clara, facilitando la comprensión y el diálogo crítico.</w:t>
            </w:r>
          </w:p>
        </w:tc>
        <w:tc>
          <w:tcPr>
            <w:noWrap/>
          </w:tcPr>
          <w:p>
            <w:pPr/>
            <w:r>
              <w:rPr/>
              <w:t xml:space="preserve">Argumenta con claridad aunque con algunas inconsistencias menores en la lógica o estructura.</w:t>
            </w:r>
          </w:p>
        </w:tc>
        <w:tc>
          <w:tcPr>
            <w:noWrap/>
          </w:tcPr>
          <w:p>
            <w:pPr/>
            <w:r>
              <w:rPr/>
              <w:t xml:space="preserve">La argumentación es poco clara o presenta lagunas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argumentación es confusa, ilógica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Crítico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Incorpora fuentes relevantes y actuales con análisis crítico y adecuado soporte bibliográfico.</w:t>
            </w:r>
          </w:p>
        </w:tc>
        <w:tc>
          <w:tcPr>
            <w:noWrap/>
          </w:tcPr>
          <w:p>
            <w:pPr/>
            <w:r>
              <w:rPr/>
              <w:t xml:space="preserve">Utiliza fuentes pertinentes, aunque con análisis crítico limitado o referencias incompletas.</w:t>
            </w:r>
          </w:p>
        </w:tc>
        <w:tc>
          <w:tcPr>
            <w:noWrap/>
          </w:tcPr>
          <w:p>
            <w:pPr/>
            <w:r>
              <w:rPr/>
              <w:t xml:space="preserve">Se apoya en fuentes básicas o poco variadas con escaso análisis crítico.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las fuentes son irrelevantes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Personal</w:t>
            </w:r>
          </w:p>
        </w:tc>
        <w:tc>
          <w:tcPr>
            <w:noWrap/>
          </w:tcPr>
          <w:p>
            <w:pPr/>
            <w:r>
              <w:rPr/>
              <w:t xml:space="preserve">Demuestra originalidad en las interpretaciones y una reflexión profunda sobre el tema y su práctica profesional.</w:t>
            </w:r>
          </w:p>
        </w:tc>
        <w:tc>
          <w:tcPr>
            <w:noWrap/>
          </w:tcPr>
          <w:p>
            <w:pPr/>
            <w:r>
              <w:rPr/>
              <w:t xml:space="preserve">Muestra cierta originalidad y reflexión, aunque en forma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Presenta ideas mayormente repetitivas, con poca reflexión personal.</w:t>
            </w:r>
          </w:p>
        </w:tc>
        <w:tc>
          <w:tcPr>
            <w:noWrap/>
          </w:tcPr>
          <w:p>
            <w:pPr/>
            <w:r>
              <w:rPr/>
              <w:t xml:space="preserve">No evidencia originalidad ni reflexión personal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excelentemente organizado, con presentación clara, coherente y libre de errores formales.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con mínimos errores formales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y presentación son aceptables, pero con errores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desorganizada, confusa y con errores formales significativos.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2026-09-25T19:36:32-05:00</dcterms:created>
  <dcterms:modified xsi:type="dcterms:W3CDTF">2026-09-25T19:36:32-05:00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