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Lean Canvas en Acción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Lean Canvas desarrollado por estudiantes de secundaria (12-15 años) en el área de Emprendimiento e Innovación. Evalúa aspectos clave del proyecto, incluyendo criterios de Diversidad, Equidad e Inclusión (DEI), para proporcionar una valoración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Lean Canvas en Acción - Emprendimiento e Innovación</w:t>
      </w:r>
    </w:p>
    <w:p>
      <w:pPr/>
      <w:r>
        <w:rPr/>
        <w:t xml:space="preserve">Esta rúbrica está diseñada para evaluar el Lean Canvas desarrollado por estudiantes de secundaria (12-15 años) en el área de Emprendimiento e Innovación. Evalúa aspectos clave del proyecto, incluyendo criterios de Diversidad, Equidad e Inclusión (DEI), para proporcionar una valoración detallada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</w:t>
            </w:r>
            <w:br/>
            <w:r>
              <w:rPr/>
              <w:t xml:space="preserve">Claridad y relevancia en la definición del problema a resolver.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refleja una comprensión profunda de la necesidad del mercado o comunidad.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podría ser más específico o relevante para el contexto planteado.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es muy general o no se relaciona adecuadamente con el mercado o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Valor</w:t>
            </w:r>
            <w:br/>
            <w:r>
              <w:rPr/>
              <w:t xml:space="preserve">Originalidad y claridad en la solución propuesta y su beneficio para el cliente.</w:t>
            </w:r>
          </w:p>
        </w:tc>
        <w:tc>
          <w:tcPr>
            <w:noWrap/>
          </w:tcPr>
          <w:p>
            <w:pPr/>
            <w:r>
              <w:rPr/>
              <w:t xml:space="preserve">La propuesta de valor es innovadora, clara y muestra beneficios concretos y relevantes para los usuarios.</w:t>
            </w:r>
          </w:p>
        </w:tc>
        <w:tc>
          <w:tcPr>
            <w:noWrap/>
          </w:tcPr>
          <w:p>
            <w:pPr/>
            <w:r>
              <w:rPr/>
              <w:t xml:space="preserve">La propuesta de valor es clara, pero falta innovación o conexión directa con el beneficio para los usuarios.</w:t>
            </w:r>
          </w:p>
        </w:tc>
        <w:tc>
          <w:tcPr>
            <w:noWrap/>
          </w:tcPr>
          <w:p>
            <w:pPr/>
            <w:r>
              <w:rPr/>
              <w:t xml:space="preserve">La propuesta de valor es confusa, poco original o no está alineada con las necesidades de los usuarios.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Segmento de Clientes</w:t>
            </w:r>
            <w:br/>
            <w:r>
              <w:rPr/>
              <w:t xml:space="preserve">Identificación precisa y detallada de los usuarios o clientes objetivo.</w:t>
            </w:r>
          </w:p>
        </w:tc>
        <w:tc>
          <w:tcPr>
            <w:noWrap/>
          </w:tcPr>
          <w:p>
            <w:pPr/>
            <w:r>
              <w:rPr/>
              <w:t xml:space="preserve">Los segmentos de clientes están claramente identificados, con detalles que muestran comprensión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Los segmentos están identificados, pero falta detalle o precisión en la descripción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Los segmentos son vagos, incompletos o no reflejan un público objetivo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Canales de Comunicación y Distribución</w:t>
            </w:r>
            <w:br/>
            <w:r>
              <w:rPr/>
              <w:t xml:space="preserve">Definición adecuada de cómo se llega y se comunica con los clientes.</w:t>
            </w:r>
          </w:p>
        </w:tc>
        <w:tc>
          <w:tcPr>
            <w:noWrap/>
          </w:tcPr>
          <w:p>
            <w:pPr/>
            <w:r>
              <w:rPr/>
              <w:t xml:space="preserve">Se describen canales efectivos y coherentes con el segmento de clientes, mostrando estrategia clara para la comunicación y distribución.</w:t>
            </w:r>
          </w:p>
        </w:tc>
        <w:tc>
          <w:tcPr>
            <w:noWrap/>
          </w:tcPr>
          <w:p>
            <w:pPr/>
            <w:r>
              <w:rPr/>
              <w:t xml:space="preserve">Se mencionan canales, pero la estrategia o relación con el segmento de clientes no es completamente clara.</w:t>
            </w:r>
          </w:p>
        </w:tc>
        <w:tc>
          <w:tcPr>
            <w:noWrap/>
          </w:tcPr>
          <w:p>
            <w:pPr/>
            <w:r>
              <w:rPr/>
              <w:t xml:space="preserve">Los canales están ausentes o no se relacionan con el segmento de clientes definido.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Diversidad, Equidad e Inclusión (DEI)</w:t>
            </w:r>
            <w:br/>
            <w:r>
              <w:rPr/>
              <w:t xml:space="preserve">Consideración de aspectos de diversidad cultural, social y de género en el proyecto.</w:t>
            </w:r>
          </w:p>
        </w:tc>
        <w:tc>
          <w:tcPr>
            <w:noWrap/>
          </w:tcPr>
          <w:p>
            <w:pPr/>
            <w:r>
              <w:rPr/>
              <w:t xml:space="preserve">El proyecto integra de manera evidente y respetuosa elementos de diversidad, equidad e inclusión, favoreciendo la participación y beneficio de diferentes grupos.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DEI, aunque de forma superficial o poco integrada en el proyecto.</w:t>
            </w:r>
          </w:p>
        </w:tc>
        <w:tc>
          <w:tcPr>
            <w:noWrap/>
          </w:tcPr>
          <w:p>
            <w:pPr/>
            <w:r>
              <w:rPr/>
              <w:t xml:space="preserve">No se observan consideraciones de diversidad, equidad ni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Recursos</w:t>
            </w:r>
            <w:br/>
            <w:r>
              <w:rPr/>
              <w:t xml:space="preserve">Análisis realista de los recursos y la factibilidad del proyecto.</w:t>
            </w:r>
          </w:p>
        </w:tc>
        <w:tc>
          <w:tcPr>
            <w:noWrap/>
          </w:tcPr>
          <w:p>
            <w:pPr/>
            <w:r>
              <w:rPr/>
              <w:t xml:space="preserve">Se presenta un análisis detallado y realista de recursos disponibles y necesidades, con viabilidad clara para la implementación.</w:t>
            </w:r>
          </w:p>
        </w:tc>
        <w:tc>
          <w:tcPr>
            <w:noWrap/>
          </w:tcPr>
          <w:p>
            <w:pPr/>
            <w:r>
              <w:rPr/>
              <w:t xml:space="preserve">El análisis de recursos es básico y la viabilidad se menciona pero no se sustenta completamente.</w:t>
            </w:r>
          </w:p>
        </w:tc>
        <w:tc>
          <w:tcPr>
            <w:noWrap/>
          </w:tcPr>
          <w:p>
            <w:pPr/>
            <w:r>
              <w:rPr/>
              <w:t xml:space="preserve">Falta análisis o es poco realista respecto a los recursos y la viabilidad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Competencia</w:t>
            </w:r>
            <w:br/>
            <w:r>
              <w:rPr/>
              <w:t xml:space="preserve">Identificación y comprensión de competidores y propuestas similares.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competidores y se analiza cómo la propuesta se diferencia o mejora frente a ellos.</w:t>
            </w:r>
          </w:p>
        </w:tc>
        <w:tc>
          <w:tcPr>
            <w:noWrap/>
          </w:tcPr>
          <w:p>
            <w:pPr/>
            <w:r>
              <w:rPr/>
              <w:t xml:space="preserve">Se mencionan competidores,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se identifica competencia o el análisis es inexistente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del Lean Canvas</w:t>
            </w:r>
            <w:br/>
            <w:r>
              <w:rPr/>
              <w:t xml:space="preserve">Organización, legibilidad y coherencia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es clara, legible y coherente;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entendible, aunque presenta algunos problemas menores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2026-09-25T21:35:03-05:00</dcterms:created>
  <dcterms:modified xsi:type="dcterms:W3CDTF">2026-09-25T21:35:03-05:00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