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Inteligencia Artificial y la Eficiencia en Comercio Exterior en Exportadores del Sector Manufactura de Lima 2026 -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el análisis estadístico del uso de inteligencia artificial y su impacto en la eficiencia del comercio exterior en exportadores del sector manufactura de Lima durante el año 2026. Se valoran aspectos claves para una comprensión y aplicación rigurosa en el ámbito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Inteligencia Artificial y la Eficiencia en Comercio Exterior en Exportadores del Sector Manufactura de Lima 2026 - Estadística</w:t>
      </w:r>
    </w:p>
    <w:p>
      <w:pPr/>
      <w:r>
        <w:rPr/>
        <w:t xml:space="preserve">Esta rúbrica evalúa el desempeño de estudiantes universitarios en el análisis estadístico del uso de inteligencia artificial y su impacto en la eficiencia del comercio exterior en exportadores del sector manufactura de Lima durante el año 2026. Se valoran aspectos claves para una comprensión y aplicación rigurosa en el ámbito académico y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sectorial y comercial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sector manufacturero y comercio exterior en Lima 2026, integrando claramente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contexto, aunque con algunas imprecisiones menores en la descripción del sector y comercio exterior.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falta de detalle o algunos errores significativos en el contexto sectorial o comercial.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del contexto del sector manufacturero y comercio exterior.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estadísticas para análisis</w:t>
            </w:r>
          </w:p>
        </w:tc>
        <w:tc>
          <w:tcPr>
            <w:noWrap/>
          </w:tcPr>
          <w:p>
            <w:pPr/>
            <w:r>
              <w:rPr/>
              <w:t xml:space="preserve">Aplica técnicas estadísticas avanzadas de forma correcta y coherente, mostrando dominio en el análisis de datos relacionados con IA y eficiencia comercial.</w:t>
            </w:r>
          </w:p>
        </w:tc>
        <w:tc>
          <w:tcPr>
            <w:noWrap/>
          </w:tcPr>
          <w:p>
            <w:pPr/>
            <w:r>
              <w:rPr/>
              <w:t xml:space="preserve">Aplica técnicas estadísticas adecuadas con mínimos errores y análisis mayormente coherente.</w:t>
            </w:r>
          </w:p>
        </w:tc>
        <w:tc>
          <w:tcPr>
            <w:noWrap/>
          </w:tcPr>
          <w:p>
            <w:pPr/>
            <w:r>
              <w:rPr/>
              <w:t xml:space="preserve">Utiliza técnicas estadísticas básicas, con errores que afectan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aplica técnicas estadísticas relevantes o comete errores graves que invalidan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uso de inteligencia artificial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fundamentada el impacto de la inteligencia artificial en la eficiencia del comercio exterior, sustentado con datos y evidencias.</w:t>
            </w:r>
          </w:p>
        </w:tc>
        <w:tc>
          <w:tcPr>
            <w:noWrap/>
          </w:tcPr>
          <w:p>
            <w:pPr/>
            <w:r>
              <w:rPr/>
              <w:t xml:space="preserve">Incluye el uso de IA en el análisis con explicaciones adecuadas, aunque con cierta falta de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Menciona la inteligencia artificial pero con poca integración o justificación en el análisis estadístico.</w:t>
            </w:r>
          </w:p>
        </w:tc>
        <w:tc>
          <w:tcPr>
            <w:noWrap/>
          </w:tcPr>
          <w:p>
            <w:pPr/>
            <w:r>
              <w:rPr/>
              <w:t xml:space="preserve">No integra o justifica el papel de la inteligencia artificial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discusión de resultados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claras, coherentes y críticas, relacionando resultados con el impacto en eficiencia y comercio exterior.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adecuadamente, aunque la discusión podría ser más profunda o crítica.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superficial, con falta de conexión clara con el impacto en eficiencia o comercio exterior.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o ausente, sin relación con los objetivos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estadísticos confiables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confiables y pertinentes, citadas correctamente, que enriquecen el análisis estadístico.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 con mínimas omisiones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errores en la citación o falta de diversidad.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las cita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 estadístico</w:t>
            </w:r>
          </w:p>
        </w:tc>
        <w:tc>
          <w:tcPr>
            <w:noWrap/>
          </w:tcPr>
          <w:p>
            <w:pPr/>
            <w:r>
              <w:rPr/>
              <w:t xml:space="preserve">Presenta un informe estructurado, claro y lógico, facilitando la comprensión de datos,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algunos pequeños problemas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del informe deficiente, dificultando la comprensión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 y software estadístico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y software estadístico con gran destreza y precisión en el procesamiento y análisis de datos.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y software,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tecnológicas que afecta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software estadístico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original con alto nivel de pensamiento crítico y propuestas innovadoras fundamentadas en datos.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adecuado y algunas ideas originales, aunque limitadas.</w:t>
            </w:r>
          </w:p>
        </w:tc>
        <w:tc>
          <w:tcPr>
            <w:noWrap/>
          </w:tcPr>
          <w:p>
            <w:pPr/>
            <w:r>
              <w:rPr/>
              <w:t xml:space="preserve">Poco pensamiento crítico y análisis repetitivo o basado en ideas comunes sin aportes propios.</w:t>
            </w:r>
          </w:p>
        </w:tc>
        <w:tc>
          <w:tcPr>
            <w:noWrap/>
          </w:tcPr>
          <w:p>
            <w:pPr/>
            <w:r>
              <w:rPr/>
              <w:t xml:space="preserve">Ausencia de pensamiento crítico u originalidad, con análisis superficial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2026-09-26T00:30:29-05:00</dcterms:created>
  <dcterms:modified xsi:type="dcterms:W3CDTF">2026-09-26T00:30:29-05:00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