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Láminas de Diseño Arquitectónico - Proyecto de Vivienda Unifamiliar</w:t>
      </w:r>
    </w:p>
    <w:p/>
    <w:p>
      <w:pPr/>
      <w:r>
        <w:rPr>
          <w:color w:val="666666"/>
          <w:sz w:val="20"/>
          <w:szCs w:val="20"/>
          <w:i w:val="1"/>
          <w:iCs w:val="1"/>
        </w:rPr>
        <w:t xml:space="preserve">Rúbrica Analítica | Ingeniería | Diseño Industrial | 4 niveles</w:t>
      </w:r>
    </w:p>
    <w:p/>
    <w:p>
      <w:pPr/>
      <w:r>
        <w:rPr>
          <w:color w:val="2b6cb0"/>
          <w:sz w:val="28"/>
          <w:szCs w:val="28"/>
          <w:b w:val="1"/>
          <w:bCs w:val="1"/>
        </w:rPr>
        <w:t xml:space="preserve">Descripción</w:t>
      </w:r>
    </w:p>
    <w:p>
      <w:pPr/>
      <w:r>
        <w:rPr>
          <w:sz w:val="22"/>
          <w:szCs w:val="22"/>
        </w:rPr>
        <w:t xml:space="preserve">Esta rúbrica evalúa la entrega de láminas de diseño arquitectónico para un proyecto de vivienda unifamiliar en Diseño Industrial, considerando análisis detallado de componentes arquitectónicos fundamentales. Se valoran el concepto, la funcionalidad, la calidad gráfica y la integración contextual y sostenible, con el fin de proporcionar una evaluación precisa y formativa del desempeño estudiantil.</w:t>
      </w:r>
    </w:p>
    <w:p/>
    <w:p>
      <w:pPr/>
      <w:r>
        <w:rPr>
          <w:color w:val="2b6cb0"/>
          <w:sz w:val="28"/>
          <w:szCs w:val="28"/>
          <w:b w:val="1"/>
          <w:bCs w:val="1"/>
        </w:rPr>
        <w:t xml:space="preserve">Rúbrica</w:t>
      </w:r>
    </w:p>
    <w:p>
      <w:pPr/>
      <w:r>
        <w:rPr/>
        <w:t xml:space="preserve">Rúbrica Analítica para Evaluación de Láminas de Diseño Arquitectónico - Proyecto de Vivienda Unifamiliar</w:t>
      </w:r>
    </w:p>
    <w:p>
      <w:pPr/>
      <w:r>
        <w:rPr/>
        <w:t xml:space="preserve">Esta rúbrica evalúa la entrega de láminas de diseño arquitectónico para un proyecto de vivienda unifamiliar en Diseño Industrial, considerando análisis detallado de componentes arquitectónicos fundamentales. Se valoran el concepto, la funcionalidad, la calidad gráfica y la integración contextual y sostenible, con el fin de proporcionar una evaluación precisa y formativa del desempeño estudiantil.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Excelente</w:t>
            </w:r>
          </w:p>
        </w:tc>
      </w:tr>
      <w:tr>
        <w:trPr/>
        <w:tc>
          <w:tcPr>
            <w:noWrap/>
          </w:tcPr>
          <w:p>
            <w:pPr/>
            <w:r>
              <w:rPr>
                <w:b w:val="1"/>
                <w:bCs w:val="1"/>
              </w:rPr>
              <w:t xml:space="preserve">Concepto Arquitectónico</w:t>
            </w:r>
          </w:p>
        </w:tc>
        <w:tc>
          <w:tcPr>
            <w:noWrap/>
          </w:tcPr>
          <w:p>
            <w:pPr/>
            <w:r>
              <w:rPr/>
              <w:t xml:space="preserve">El concepto es poco claro o inexistente, sin coherencia con las necesidades del proyecto ni con los objetivos planteados.</w:t>
            </w:r>
          </w:p>
        </w:tc>
        <w:tc>
          <w:tcPr>
            <w:noWrap/>
          </w:tcPr>
          <w:p>
            <w:pPr/>
            <w:r>
              <w:rPr/>
              <w:t xml:space="preserve">Presenta un concepto básico pero poco desarrollado, con conexiones limitadas a las necesidades del proyecto.</w:t>
            </w:r>
          </w:p>
        </w:tc>
        <w:tc>
          <w:tcPr>
            <w:noWrap/>
          </w:tcPr>
          <w:p>
            <w:pPr/>
            <w:r>
              <w:rPr/>
              <w:t xml:space="preserve">El concepto es claro, bien definido y responde adecuadamente a los objetivos del proyecto y necesidades del usuario.</w:t>
            </w:r>
          </w:p>
        </w:tc>
        <w:tc>
          <w:tcPr>
            <w:noWrap/>
          </w:tcPr>
          <w:p>
            <w:pPr/>
            <w:r>
              <w:rPr/>
              <w:t xml:space="preserve">Concepto arquitectónico innovador, original y profundamente fundamentado, que aporta valor significativo y responde integralmente a los objetivos y contexto del proyecto.</w:t>
            </w:r>
          </w:p>
        </w:tc>
      </w:tr>
      <w:tr>
        <w:trPr/>
        <w:tc>
          <w:tcPr>
            <w:noWrap/>
          </w:tcPr>
          <w:p>
            <w:pPr/>
            <w:r>
              <w:rPr>
                <w:b w:val="1"/>
                <w:bCs w:val="1"/>
              </w:rPr>
              <w:t xml:space="preserve">Funcionalidad y Organización Espacial</w:t>
            </w:r>
          </w:p>
        </w:tc>
        <w:tc>
          <w:tcPr>
            <w:noWrap/>
          </w:tcPr>
          <w:p>
            <w:pPr/>
            <w:r>
              <w:rPr/>
              <w:t xml:space="preserve">Distribución espacial desordenada, con espacios poco funcionales o inadecuados para su propósito.</w:t>
            </w:r>
          </w:p>
        </w:tc>
        <w:tc>
          <w:tcPr>
            <w:noWrap/>
          </w:tcPr>
          <w:p>
            <w:pPr/>
            <w:r>
              <w:rPr/>
              <w:t xml:space="preserve">Organización espacial básica que cumple mínimamente con la funcionalidad requerida, aunque presenta inconsistencias.</w:t>
            </w:r>
          </w:p>
        </w:tc>
        <w:tc>
          <w:tcPr>
            <w:noWrap/>
          </w:tcPr>
          <w:p>
            <w:pPr/>
            <w:r>
              <w:rPr/>
              <w:t xml:space="preserve">Buena organización espacial que optimiza la funcionalidad y facilita la circulación y uso de los espacios.</w:t>
            </w:r>
          </w:p>
        </w:tc>
        <w:tc>
          <w:tcPr>
            <w:noWrap/>
          </w:tcPr>
          <w:p>
            <w:pPr/>
            <w:r>
              <w:rPr/>
              <w:t xml:space="preserve">Organización espacial excepcionalmente eficiente y coherente, que maximiza funcionalidad, confort y flexibilidad del diseño.</w:t>
            </w:r>
          </w:p>
        </w:tc>
      </w:tr>
      <w:tr>
        <w:trPr/>
        <w:tc>
          <w:tcPr>
            <w:noWrap/>
          </w:tcPr>
          <w:p>
            <w:pPr/>
            <w:r>
              <w:rPr>
                <w:b w:val="1"/>
                <w:bCs w:val="1"/>
              </w:rPr>
              <w:t xml:space="preserve">Calidad de la Representación Gráfica</w:t>
            </w:r>
          </w:p>
        </w:tc>
        <w:tc>
          <w:tcPr>
            <w:noWrap/>
          </w:tcPr>
          <w:p>
            <w:pPr/>
            <w:r>
              <w:rPr/>
              <w:t xml:space="preserve">Representación gráfica deficiente, con errores técnicos, imprecisiones y falta de claridad en los planos.</w:t>
            </w:r>
          </w:p>
        </w:tc>
        <w:tc>
          <w:tcPr>
            <w:noWrap/>
          </w:tcPr>
          <w:p>
            <w:pPr/>
            <w:r>
              <w:rPr/>
              <w:t xml:space="preserve">Representación gráfica aceptable, con algunas imprecisiones o detalles técnicos incompletos.</w:t>
            </w:r>
          </w:p>
        </w:tc>
        <w:tc>
          <w:tcPr>
            <w:noWrap/>
          </w:tcPr>
          <w:p>
            <w:pPr/>
            <w:r>
              <w:rPr/>
              <w:t xml:space="preserve">Representación gráfica clara y técnicamente correcta, con detalles adecuados que facilitan la comprensión del diseño.</w:t>
            </w:r>
          </w:p>
        </w:tc>
        <w:tc>
          <w:tcPr>
            <w:noWrap/>
          </w:tcPr>
          <w:p>
            <w:pPr/>
            <w:r>
              <w:rPr/>
              <w:t xml:space="preserve">Representación gráfica de alta calidad, técnica y estética, con un dominio claro en el uso de herramientas y presentación profesional.</w:t>
            </w:r>
          </w:p>
        </w:tc>
      </w:tr>
      <w:tr>
        <w:trPr/>
        <w:tc>
          <w:tcPr>
            <w:noWrap/>
          </w:tcPr>
          <w:p>
            <w:pPr/>
            <w:r>
              <w:rPr>
                <w:b w:val="1"/>
                <w:bCs w:val="1"/>
              </w:rPr>
              <w:t xml:space="preserve">Integración Contextual y Sostenibilidad</w:t>
            </w:r>
          </w:p>
        </w:tc>
        <w:tc>
          <w:tcPr>
            <w:noWrap/>
          </w:tcPr>
          <w:p>
            <w:pPr/>
            <w:r>
              <w:rPr/>
              <w:t xml:space="preserve">No considera el contexto ambiental, social ni aspectos de sostenibilidad en el diseño.</w:t>
            </w:r>
          </w:p>
        </w:tc>
        <w:tc>
          <w:tcPr>
            <w:noWrap/>
          </w:tcPr>
          <w:p>
            <w:pPr/>
            <w:r>
              <w:rPr/>
              <w:t xml:space="preserve">Incorpora elementos básicos de contexto y sostenibilidad de forma limitada o poco coherente.</w:t>
            </w:r>
          </w:p>
        </w:tc>
        <w:tc>
          <w:tcPr>
            <w:noWrap/>
          </w:tcPr>
          <w:p>
            <w:pPr/>
            <w:r>
              <w:rPr/>
              <w:t xml:space="preserve">Considera adecuadamente el entorno y principios sostenibles, integrándolos en el diseño de manera funcional.</w:t>
            </w:r>
          </w:p>
        </w:tc>
        <w:tc>
          <w:tcPr>
            <w:noWrap/>
          </w:tcPr>
          <w:p>
            <w:pPr/>
            <w:r>
              <w:rPr/>
              <w:t xml:space="preserve">Integración profunda y creativa del contexto y sostenibilidad, proponiendo soluciones innovadoras y responsables con el medio ambiente y la comunidad.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2026-09-25T23:50:28-05:00</dcterms:created>
  <dcterms:modified xsi:type="dcterms:W3CDTF">2026-09-25T23:50:28-05:00</dcterms:modified>
</cp:coreProperties>
</file>

<file path=docProps/custom.xml><?xml version="1.0" encoding="utf-8"?>
<Properties xmlns="http://schemas.openxmlformats.org/officeDocument/2006/custom-properties" xmlns:vt="http://schemas.openxmlformats.org/officeDocument/2006/docPropsVTypes"/>
</file>