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y Escritura de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gráficamente a una persona basada en una descripción dada, considerando la precisión de las características, legibilidad, uso de colores, creatividad y presentación general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y Escritura de Dibujo</w:t>
      </w:r>
    </w:p>
    <w:p>
      <w:pPr/>
      <w:r>
        <w:rPr/>
        <w:t xml:space="preserve">Esta rúbrica evalúa la capacidad del estudiante para representar gráficamente a una persona basada en una descripción dada, considerando la precisión de las características, legibilidad, uso de colores, creatividad y presentación general del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características</w:t>
            </w:r>
          </w:p>
        </w:tc>
        <w:tc>
          <w:tcPr>
            <w:noWrap/>
          </w:tcPr>
          <w:p>
            <w:pPr/>
            <w:r>
              <w:rPr/>
              <w:t xml:space="preserve">Dibuja a la persona con la mayoría de las características mencionadas en la descripción de forma precisa y clara.</w:t>
            </w:r>
          </w:p>
        </w:tc>
        <w:tc>
          <w:tcPr>
            <w:noWrap/>
          </w:tcPr>
          <w:p>
            <w:pPr/>
            <w:r>
              <w:rPr/>
              <w:t xml:space="preserve">Dibuja a la persona con algunas características mencionadas,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características mencionadas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del trazo</w:t>
            </w:r>
          </w:p>
        </w:tc>
        <w:tc>
          <w:tcPr>
            <w:noWrap/>
          </w:tcPr>
          <w:p>
            <w:pPr/>
            <w:r>
              <w:rPr/>
              <w:t xml:space="preserve">Los trazos son claros, definidos y facilitan la comprensión visual del dibujo.</w:t>
            </w:r>
          </w:p>
        </w:tc>
        <w:tc>
          <w:tcPr>
            <w:noWrap/>
          </w:tcPr>
          <w:p>
            <w:pPr/>
            <w:r>
              <w:rPr/>
              <w:t xml:space="preserve">Los trazos son en su mayoría legibles, aunque algunas líneas pueden ser confusas.</w:t>
            </w:r>
          </w:p>
        </w:tc>
        <w:tc>
          <w:tcPr>
            <w:noWrap/>
          </w:tcPr>
          <w:p>
            <w:pPr/>
            <w:r>
              <w:rPr/>
              <w:t xml:space="preserve">Los trazos son poco claros, borrosos o dificiles de distinguir.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visual del dibujo</w:t>
            </w:r>
          </w:p>
        </w:tc>
        <w:tc>
          <w:tcPr>
            <w:noWrap/>
          </w:tcPr>
          <w:p>
            <w:pPr/>
            <w:r>
              <w:rPr/>
              <w:t xml:space="preserve">El dibujo se entiende fácilmente y refleja la idea descrita sin ambigüedades.</w:t>
            </w:r>
          </w:p>
        </w:tc>
        <w:tc>
          <w:tcPr>
            <w:noWrap/>
          </w:tcPr>
          <w:p>
            <w:pPr/>
            <w:r>
              <w:rPr/>
              <w:t xml:space="preserve">El dibujo es en general comprensible, pero puede ocasionar dudas en algunos detalles.</w:t>
            </w:r>
          </w:p>
        </w:tc>
        <w:tc>
          <w:tcPr>
            <w:noWrap/>
          </w:tcPr>
          <w:p>
            <w:pPr/>
            <w:r>
              <w:rPr/>
              <w:t xml:space="preserve">El dibujo es confuso y no transmite claramente la descripción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colores</w:t>
            </w:r>
          </w:p>
        </w:tc>
        <w:tc>
          <w:tcPr>
            <w:noWrap/>
          </w:tcPr>
          <w:p>
            <w:pPr/>
            <w:r>
              <w:rPr/>
              <w:t xml:space="preserve">Utiliza todos los colores mencionados en la descripción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mencionados, pero no todos o con ligera imprecisión.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colores indicados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complementación</w:t>
            </w:r>
          </w:p>
        </w:tc>
        <w:tc>
          <w:tcPr>
            <w:noWrap/>
          </w:tcPr>
          <w:p>
            <w:pPr/>
            <w:r>
              <w:rPr/>
              <w:t xml:space="preserve">Agrega detalles creativos que enriquecen y complementan la descripción original.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creativos, pero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añade detalles creativos o complementarios al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borrones visibles.</w:t>
            </w:r>
          </w:p>
        </w:tc>
        <w:tc>
          <w:tcPr>
            <w:noWrap/>
          </w:tcPr>
          <w:p>
            <w:pPr/>
            <w:r>
              <w:rPr/>
              <w:t xml:space="preserve">Presenta pocos borrones o manchas leves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Hay muchos borrones o manchas que afectan la calidad visual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en la hoja</w:t>
            </w:r>
          </w:p>
        </w:tc>
        <w:tc>
          <w:tcPr>
            <w:noWrap/>
          </w:tcPr>
          <w:p>
            <w:pPr/>
            <w:r>
              <w:rPr/>
              <w:t xml:space="preserve">El dibujo está bien centrado y utiliza el espacio de forma equilibrada.</w:t>
            </w:r>
          </w:p>
        </w:tc>
        <w:tc>
          <w:tcPr>
            <w:noWrap/>
          </w:tcPr>
          <w:p>
            <w:pPr/>
            <w:r>
              <w:rPr/>
              <w:t xml:space="preserve">El dibujo está ligeramente descentrado o utiliza el espacio de manera poco uniforme.</w:t>
            </w:r>
          </w:p>
        </w:tc>
        <w:tc>
          <w:tcPr>
            <w:noWrap/>
          </w:tcPr>
          <w:p>
            <w:pPr/>
            <w:r>
              <w:rPr/>
              <w:t xml:space="preserve">El dibujo está mal ubicado o utiliza muy mal el espacio en la hoja.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2026-09-25T19:27:00-05:00</dcterms:created>
  <dcterms:modified xsi:type="dcterms:W3CDTF">2026-09-25T19:27:00-05:00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