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Textos Administrativos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administrativos en estudiantes universitarios, enfocándose en la precisión, claridad y adecuación que son esenciales para su formación académica y laboral.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Textos Administrativos</w:t>
      </w:r>
    </w:p>
    <w:p>
      <w:pPr/>
      <w:r>
        <w:rPr/>
        <w:t xml:space="preserve">Esta rúbrica está diseñada para evaluar la redacción de textos administrativos en estudiantes universitarios, enfocándose en la precisión, claridad y adecuación que son esenciales para su formación académica y laboral.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las ideas se presentan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leves desordenes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falta de coherencia y algunas ideas están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las ideas están mal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administrativo</w:t>
            </w:r>
          </w:p>
        </w:tc>
        <w:tc>
          <w:tcPr>
            <w:noWrap/>
          </w:tcPr>
          <w:p>
            <w:pPr/>
            <w:r>
              <w:rPr/>
              <w:t xml:space="preserve">Emplea terminología administrativa precisa y formal acorde al contexto.</w:t>
            </w:r>
          </w:p>
        </w:tc>
        <w:tc>
          <w:tcPr>
            <w:noWrap/>
          </w:tcPr>
          <w:p>
            <w:pPr/>
            <w:r>
              <w:rPr/>
              <w:t xml:space="preserve">Utiliza lenguaje administrativo correcto, con mínimas imprecisiones o informalidades.</w:t>
            </w:r>
          </w:p>
        </w:tc>
        <w:tc>
          <w:tcPr>
            <w:noWrap/>
          </w:tcPr>
          <w:p>
            <w:pPr/>
            <w:r>
              <w:rPr/>
              <w:t xml:space="preserve">El lenguaje administrativo es inconsistente o presenta usos incorrectos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administrativos o emplea lenguaje inapropiado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</w:t>
            </w:r>
          </w:p>
        </w:tc>
        <w:tc>
          <w:tcPr>
            <w:noWrap/>
          </w:tcPr>
          <w:p>
            <w:pPr/>
            <w:r>
              <w:rPr/>
              <w:t xml:space="preserve">La estructura sigue el formato estándar de textos administrativos, con secciones claramente definidas.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pequeñas desviaciones del formato estándar.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con formato irregular o desorganizado.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ni el formato básico de textos administrativos.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concisión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concreta y sin redundancias innecesarias.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algunas redundancias o detalles poco relevantes.</w:t>
            </w:r>
          </w:p>
        </w:tc>
        <w:tc>
          <w:tcPr>
            <w:noWrap/>
          </w:tcPr>
          <w:p>
            <w:pPr/>
            <w:r>
              <w:rPr/>
              <w:t xml:space="preserve">El texto contiene información imprecisa o redundante que afecta la calidad.</w:t>
            </w:r>
          </w:p>
        </w:tc>
        <w:tc>
          <w:tcPr>
            <w:noWrap/>
          </w:tcPr>
          <w:p>
            <w:pPr/>
            <w:r>
              <w:rPr/>
              <w:t xml:space="preserve">Información vaga, imprecisa o excesivamente redundante que confunde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Objetividad y formalidad</w:t>
            </w:r>
          </w:p>
        </w:tc>
        <w:tc>
          <w:tcPr>
            <w:noWrap/>
          </w:tcPr>
          <w:p>
            <w:pPr/>
            <w:r>
              <w:rPr/>
              <w:t xml:space="preserve">El texto mantiene un tono objetivo y formal en todo momento.</w:t>
            </w:r>
          </w:p>
        </w:tc>
        <w:tc>
          <w:tcPr>
            <w:noWrap/>
          </w:tcPr>
          <w:p>
            <w:pPr/>
            <w:r>
              <w:rPr/>
              <w:t xml:space="preserve">Predomina la objetividad y formalidad, con ligeras desviaciones puntuales.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objetividad o formalidad en varios pasajes.</w:t>
            </w:r>
          </w:p>
        </w:tc>
        <w:tc>
          <w:tcPr>
            <w:noWrap/>
          </w:tcPr>
          <w:p>
            <w:pPr/>
            <w:r>
              <w:rPr/>
              <w:t xml:space="preserve">El texto es subjetivo o informal, inapropiado para el contexto administrativo.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y propósito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adaptado al público objetivo y al propósito administrativo.</w:t>
            </w:r>
          </w:p>
        </w:tc>
        <w:tc>
          <w:tcPr>
            <w:noWrap/>
          </w:tcPr>
          <w:p>
            <w:pPr/>
            <w:r>
              <w:rPr/>
              <w:t xml:space="preserve">El texto es adecuado para el público y propósito,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público o propósito, generando confusión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No considera el público ni el propósito, dificultando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visual</w:t>
            </w:r>
          </w:p>
        </w:tc>
        <w:tc>
          <w:tcPr>
            <w:noWrap/>
          </w:tcPr>
          <w:p>
            <w:pPr/>
            <w:r>
              <w:rPr/>
              <w:t xml:space="preserve">El texto tiene presentación profesional, con buena legibilidad y sin errores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con errores visuales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múltiples errores visuales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2026-09-26T06:36:57-05:00</dcterms:created>
  <dcterms:modified xsi:type="dcterms:W3CDTF">2026-09-26T06:36:57-05:00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