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"¡Actuemos por una alimentación saludable!" - Ética y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diálogo y la propuesta de medidas preventivas sobre el derecho de la niñez a ser protegida contra el maltrato, abuso o explotación sexual, con énfasis en la promoción de una alimentación saludable. Está diseñada para estudiantes de primaria (6-11 años) y considera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"¡Actuemos por una alimentación saludable!" - Ética y Valores</w:t>
      </w:r>
    </w:p>
    <w:p>
      <w:pPr/>
      <w:r>
        <w:rPr/>
        <w:t xml:space="preserve">Esta rúbrica evalúa el diálogo y la propuesta de medidas preventivas sobre el derecho de la niñez a ser protegida contra el maltrato, abuso o explotación sexual, con énfasis en la promoción de una alimentación saludable. Está diseñada para estudiantes de primaria (6-11 años) y considera criterios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derecho a la protección contra maltrato, abuso o explotación sexual</w:t>
            </w:r>
          </w:p>
        </w:tc>
        <w:tc>
          <w:tcPr>
            <w:noWrap/>
          </w:tcPr>
          <w:p>
            <w:pPr/>
            <w:r>
              <w:rPr/>
              <w:t xml:space="preserve">Explica claramente el derecho a la protección y reconoce situaciones de riesgo con ejemplos precisos.</w:t>
            </w:r>
          </w:p>
        </w:tc>
        <w:tc>
          <w:tcPr>
            <w:noWrap/>
          </w:tcPr>
          <w:p>
            <w:pPr/>
            <w:r>
              <w:rPr/>
              <w:t xml:space="preserve">Reconoce el derecho y menciona algunas situaciones de riesgo, aunque con ejemplos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identificar el derecho o no reconoce situaciones de riesgo relacionadas.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Diálogo respetuoso y activo sobre el tema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el diálogo, escucha a los demás y respeta opiniones diferentes.</w:t>
            </w:r>
          </w:p>
        </w:tc>
        <w:tc>
          <w:tcPr>
            <w:noWrap/>
          </w:tcPr>
          <w:p>
            <w:pPr/>
            <w:r>
              <w:rPr/>
              <w:t xml:space="preserve">Participa en el diálogo, aunque a veces no escucha o respeta plenamente las opiniones ajenas.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 sin respetar las opiniones de los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medidas preventivas adecuadas</w:t>
            </w:r>
          </w:p>
        </w:tc>
        <w:tc>
          <w:tcPr>
            <w:noWrap/>
          </w:tcPr>
          <w:p>
            <w:pPr/>
            <w:r>
              <w:rPr/>
              <w:t xml:space="preserve">Propone medidas claras, concretas y apropiadas para prevenir situaciones de riesgo.</w:t>
            </w:r>
          </w:p>
        </w:tc>
        <w:tc>
          <w:tcPr>
            <w:noWrap/>
          </w:tcPr>
          <w:p>
            <w:pPr/>
            <w:r>
              <w:rPr/>
              <w:t xml:space="preserve">Propone algunas medidas preventivas, aunque no todas son claras o adecuadas.</w:t>
            </w:r>
          </w:p>
        </w:tc>
        <w:tc>
          <w:tcPr>
            <w:noWrap/>
          </w:tcPr>
          <w:p>
            <w:pPr/>
            <w:r>
              <w:rPr/>
              <w:t xml:space="preserve">No propone medidas preventivas o las propuestas son inadecuadas o confusas.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Práctica de medidas preventivas en situaciones simuladas</w:t>
            </w:r>
          </w:p>
        </w:tc>
        <w:tc>
          <w:tcPr>
            <w:noWrap/>
          </w:tcPr>
          <w:p>
            <w:pPr/>
            <w:r>
              <w:rPr/>
              <w:t xml:space="preserve">Demuestra con confianza y eficacia la práctica de medidas preventivas en actividades o simulaciones.</w:t>
            </w:r>
          </w:p>
        </w:tc>
        <w:tc>
          <w:tcPr>
            <w:noWrap/>
          </w:tcPr>
          <w:p>
            <w:pPr/>
            <w:r>
              <w:rPr/>
              <w:t xml:space="preserve">Practica algunas medidas preventivas, pero con inseguridad o de forma incompleta.</w:t>
            </w:r>
          </w:p>
        </w:tc>
        <w:tc>
          <w:tcPr>
            <w:noWrap/>
          </w:tcPr>
          <w:p>
            <w:pPr/>
            <w:r>
              <w:rPr/>
              <w:t xml:space="preserve">No practica o practica incorrectamente las medidas preventivas.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respeto a la diversidad cultural y social en el diálogo</w:t>
            </w:r>
          </w:p>
        </w:tc>
        <w:tc>
          <w:tcPr>
            <w:noWrap/>
          </w:tcPr>
          <w:p>
            <w:pPr/>
            <w:r>
              <w:rPr/>
              <w:t xml:space="preserve">Incluye y valora diferentes perspectivas culturales y sociales durante el diálogo.</w:t>
            </w:r>
          </w:p>
        </w:tc>
        <w:tc>
          <w:tcPr>
            <w:noWrap/>
          </w:tcPr>
          <w:p>
            <w:pPr/>
            <w:r>
              <w:rPr/>
              <w:t xml:space="preserve">Muestra cierto reconocimiento a la diversidad, pero de forma limitada o superficial.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las diferencias culturales o sociales en el diálogo.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todas las voces en el grupo, promoviendo equidad</w:t>
            </w:r>
          </w:p>
        </w:tc>
        <w:tc>
          <w:tcPr>
            <w:noWrap/>
          </w:tcPr>
          <w:p>
            <w:pPr/>
            <w:r>
              <w:rPr/>
              <w:t xml:space="preserve">Fomenta la participación de todos los compañeros, especialmente de quienes participan menos.</w:t>
            </w:r>
          </w:p>
        </w:tc>
        <w:tc>
          <w:tcPr>
            <w:noWrap/>
          </w:tcPr>
          <w:p>
            <w:pPr/>
            <w:r>
              <w:rPr/>
              <w:t xml:space="preserve">Permite la participación de la mayoría, aunque algunos quedan excluidos o poco valorados.</w:t>
            </w:r>
          </w:p>
        </w:tc>
        <w:tc>
          <w:tcPr>
            <w:noWrap/>
          </w:tcPr>
          <w:p>
            <w:pPr/>
            <w:r>
              <w:rPr/>
              <w:t xml:space="preserve">Ignora o excluye a algunos compañeros durante el diálogo o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respetuoso y apropiado para la edad y contexto</w:t>
            </w:r>
          </w:p>
        </w:tc>
        <w:tc>
          <w:tcPr>
            <w:noWrap/>
          </w:tcPr>
          <w:p>
            <w:pPr/>
            <w:r>
              <w:rPr/>
              <w:t xml:space="preserve">Emplea un lenguaje claro, respetuoso y adecuado para su edad y el tema tratado.</w:t>
            </w:r>
          </w:p>
        </w:tc>
        <w:tc>
          <w:tcPr>
            <w:noWrap/>
          </w:tcPr>
          <w:p>
            <w:pPr/>
            <w:r>
              <w:rPr/>
              <w:t xml:space="preserve">Usa lenguaje generalmente respetuoso, con algunas imprecisiones o términos poco adecuados.</w:t>
            </w:r>
          </w:p>
        </w:tc>
        <w:tc>
          <w:tcPr>
            <w:noWrap/>
          </w:tcPr>
          <w:p>
            <w:pPr/>
            <w:r>
              <w:rPr/>
              <w:t xml:space="preserve">Utiliza lenguaje inapropiado, ofensivo o confuso para el tema y la edad.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alimentación saludable y bienestar integral</w:t>
            </w:r>
          </w:p>
        </w:tc>
        <w:tc>
          <w:tcPr>
            <w:noWrap/>
          </w:tcPr>
          <w:p>
            <w:pPr/>
            <w:r>
              <w:rPr/>
              <w:t xml:space="preserve">Explica cómo una alimentación saludable contribuye a la protección y bienestar general de la niñez.</w:t>
            </w:r>
          </w:p>
        </w:tc>
        <w:tc>
          <w:tcPr>
            <w:noWrap/>
          </w:tcPr>
          <w:p>
            <w:pPr/>
            <w:r>
              <w:rPr/>
              <w:t xml:space="preserve">Menciona la alimentación saludable y su relación con el bienestar, pero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No establece relación o muestra confusión sobre la importancia de la alimentación saludable.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2026-09-25T22:59:26-05:00</dcterms:created>
  <dcterms:modified xsi:type="dcterms:W3CDTF">2026-09-25T22:59:26-05:00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