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Conflictos Mundiales Después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análisis de los estudiantes de secundaria sobre los conflictos ocurridos en el mundo tras la Segunda Guerra Mundial. Se valoran aspectos como la comprensión histórica, el análisis crítico y la capacidad para relacionar causas y consecuencias.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Conflictos Mundiales Después de la Segunda Guerra Mundial</w:t>
      </w:r>
    </w:p>
    <w:p>
      <w:pPr/>
      <w:r>
        <w:rPr/>
        <w:t xml:space="preserve">Esta rúbrica está diseñada para evaluar el conocimiento y análisis de los estudiantes de secundaria sobre los conflictos ocurridos en el mundo tras la Segunda Guerra Mundial. Se valoran aspectos como la comprensión histórica, el análisis crítico y la capacidad para relacionar causas y consecuencias.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conflictos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principales conflictos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conflictos y sus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conflictos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describir los conflictos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</w:t>
            </w:r>
          </w:p>
        </w:tc>
        <w:tc>
          <w:tcPr>
            <w:noWrap/>
          </w:tcPr>
          <w:p>
            <w:pPr/>
            <w:r>
              <w:rPr/>
              <w:t xml:space="preserve">Explica las causas de los conflictos de manera profunda y bien fundamentada.</w:t>
            </w:r>
          </w:p>
        </w:tc>
        <w:tc>
          <w:tcPr>
            <w:noWrap/>
          </w:tcPr>
          <w:p>
            <w:pPr/>
            <w:r>
              <w:rPr/>
              <w:t xml:space="preserve">Describe las causas principales con cierta fundamentación pero sin mayor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causas,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de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consecuencias políticas, económicas y sociales de los conflictos.</w:t>
            </w:r>
          </w:p>
        </w:tc>
        <w:tc>
          <w:tcPr>
            <w:noWrap/>
          </w:tcPr>
          <w:p>
            <w:pPr/>
            <w:r>
              <w:rPr/>
              <w:t xml:space="preserve">Menciona las consecuencias principales,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 pero con poca claridad o conexión.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históricas</w:t>
            </w:r>
          </w:p>
        </w:tc>
        <w:tc>
          <w:tcPr>
            <w:noWrap/>
          </w:tcPr>
          <w:p>
            <w:pPr/>
            <w:r>
              <w:rPr/>
              <w:t xml:space="preserve">Incorpora y cita adecuadamente fuentes históricas variadas y confiables.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relevantes, pero con citas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Hace uso escaso o poco claro de fuentes históricas.</w:t>
            </w:r>
          </w:p>
        </w:tc>
        <w:tc>
          <w:tcPr>
            <w:noWrap/>
          </w:tcPr>
          <w:p>
            <w:pPr/>
            <w:r>
              <w:rPr/>
              <w:t xml:space="preserve">No utiliza fuentes históricas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conflictos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coherentes entre distintos conflictos y sus contextos.</w:t>
            </w:r>
          </w:p>
        </w:tc>
        <w:tc>
          <w:tcPr>
            <w:noWrap/>
          </w:tcPr>
          <w:p>
            <w:pPr/>
            <w:r>
              <w:rPr/>
              <w:t xml:space="preserve">Relaciona algunos conflictos entre sí,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Muestra intentos limitados de vincular conflictos, con poca coherencia.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los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pocos errores de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específicos y precisos.</w:t>
            </w:r>
          </w:p>
        </w:tc>
        <w:tc>
          <w:tcPr>
            <w:noWrap/>
          </w:tcPr>
          <w:p>
            <w:pPr/>
            <w:r>
              <w:rPr/>
              <w:t xml:space="preserve">Usa términos históricos adecuados,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impreciso en contexto histórico.</w:t>
            </w:r>
          </w:p>
        </w:tc>
        <w:tc>
          <w:tcPr>
            <w:noWrap/>
          </w:tcPr>
          <w:p>
            <w:pPr/>
            <w:r>
              <w:rPr/>
              <w:t xml:space="preserve">No emplea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y personal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 y personal sobre el impacto de los conflictos.</w:t>
            </w:r>
          </w:p>
        </w:tc>
        <w:tc>
          <w:tcPr>
            <w:noWrap/>
          </w:tcPr>
          <w:p>
            <w:pPr/>
            <w:r>
              <w:rPr/>
              <w:t xml:space="preserve">Incluye una reflexión personal adecuada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2026-09-26T05:47:38-05:00</dcterms:created>
  <dcterms:modified xsi:type="dcterms:W3CDTF">2026-09-26T05:47:38-05:00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