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o Plantear Sumas de 3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resolver o plantear sumas de tres cifras, valorando aspectos fundamentales como la comprensión del problema, el uso correcto de la operación, la precisión en los cálculos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o Plantear Sumas de 3 Cifras</w:t>
      </w:r>
    </w:p>
    <w:p>
      <w:pPr/>
      <w:r>
        <w:rPr/>
        <w:t xml:space="preserve">Esta rúbrica evalúa la habilidad de los estudiantes de primaria para resolver o plantear sumas de tres cifras, valorando aspectos fundamentales como la comprensión del problema, el uso correcto de la operación, la precisión en los cálculos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Entiende perfectamente el problema y plantea la suma correctamente sin dudas.</w:t>
            </w:r>
          </w:p>
        </w:tc>
        <w:tc>
          <w:tcPr>
            <w:noWrap/>
          </w:tcPr>
          <w:p>
            <w:pPr/>
            <w:r>
              <w:rPr/>
              <w:t xml:space="preserve">Entiende el problema con pequeñas dudas y plantea la suma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 y plantea la suma con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y plantea la suma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suma</w:t>
            </w:r>
          </w:p>
        </w:tc>
        <w:tc>
          <w:tcPr>
            <w:noWrap/>
          </w:tcPr>
          <w:p>
            <w:pPr/>
            <w:r>
              <w:rPr/>
              <w:t xml:space="preserve">Plantea la suma con las tres cifras correctamente alineadas y bien organizadas.</w:t>
            </w:r>
          </w:p>
        </w:tc>
        <w:tc>
          <w:tcPr>
            <w:noWrap/>
          </w:tcPr>
          <w:p>
            <w:pPr/>
            <w:r>
              <w:rPr/>
              <w:t xml:space="preserve">Plantea la suma con pequeñas desalineaciones pero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Plantea la suma con desalineaciones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plantea la suma o lo hace de forma muy desordenada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operación</w:t>
            </w:r>
          </w:p>
        </w:tc>
        <w:tc>
          <w:tcPr>
            <w:noWrap/>
          </w:tcPr>
          <w:p>
            <w:pPr/>
            <w:r>
              <w:rPr/>
              <w:t xml:space="preserve">Utiliza la suma correctamente sin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Utiliza la suma con uno o dos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Utiliza la suma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Usa operaciones incorrectas o no realiza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da el resultado correcto.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el cálculo, pero el resultado es casi correcto.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el cálculo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los cálculos o los hace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llevar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concepto de llevar en todas las etapas cuando es necesario.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concepto de llevar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concepto de llevar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el concepto de llevar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mayormente ordenado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dificultades para entenderlo.</w:t>
            </w:r>
          </w:p>
        </w:tc>
        <w:tc>
          <w:tcPr>
            <w:noWrap/>
          </w:tcPr>
          <w:p>
            <w:pPr/>
            <w:r>
              <w:rPr/>
              <w:t xml:space="preserve">Presenta el trabajo muy desordenado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</w:t>
            </w:r>
          </w:p>
        </w:tc>
        <w:tc>
          <w:tcPr>
            <w:noWrap/>
          </w:tcPr>
          <w:p>
            <w:pPr/>
            <w:r>
              <w:rPr/>
              <w:t xml:space="preserve">Entrega la tarea dentro del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la tarea en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la suma de forma autónoma sin ayuda.</w:t>
            </w:r>
          </w:p>
        </w:tc>
        <w:tc>
          <w:tcPr>
            <w:noWrap/>
          </w:tcPr>
          <w:p>
            <w:pPr/>
            <w:r>
              <w:rPr/>
              <w:t xml:space="preserve">Resuelve con mínima ayuda y correcciones.</w:t>
            </w:r>
          </w:p>
        </w:tc>
        <w:tc>
          <w:tcPr>
            <w:noWrap/>
          </w:tcPr>
          <w:p>
            <w:pPr/>
            <w:r>
              <w:rPr/>
              <w:t xml:space="preserve">Resuelve con ayuda frecuente durante el proceso.</w:t>
            </w:r>
          </w:p>
        </w:tc>
        <w:tc>
          <w:tcPr>
            <w:noWrap/>
          </w:tcPr>
          <w:p>
            <w:pPr/>
            <w:r>
              <w:rPr/>
              <w:t xml:space="preserve">No puede resolver sin ayuda constante o no resuelve.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2026-09-25T20:44:06-05:00</dcterms:created>
  <dcterms:modified xsi:type="dcterms:W3CDTF">2026-09-25T20:44:06-05:00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