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Representación, Escritura y Lectura de Números Naturales (0-9,999)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para representar, escribir y leer números naturales del 0 al 9,999 en forma concreta, gráfica (en la semirrecta numérica) y simbólica. Se centra en destrezas matemáticas fundamentales,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Representación, Escritura y Lectura de Números Naturales (0-9,999)</w:t>
      </w:r>
    </w:p>
    <w:p>
      <w:pPr/>
      <w:r>
        <w:rPr/>
        <w:t xml:space="preserve">Esta rúbrica está diseñada para evaluar las habilidades de estudiantes de primaria (6-11 años) para representar, escribir y leer números naturales del 0 al 9,999 en forma concreta, gráfica (en la semirrecta numérica) y simbólica. Se centra en destrezas matemáticas fundamentales, promoviendo además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concreta de números (uso de objetos, agrupamientos)</w:t>
            </w:r>
          </w:p>
        </w:tc>
        <w:tc>
          <w:tcPr>
            <w:noWrap/>
          </w:tcPr>
          <w:p>
            <w:pPr/>
            <w:r>
              <w:rPr/>
              <w:t xml:space="preserve">No utiliza objetos o representaciones concretas para los números.</w:t>
            </w:r>
          </w:p>
        </w:tc>
        <w:tc>
          <w:tcPr>
            <w:noWrap/>
          </w:tcPr>
          <w:p>
            <w:pPr/>
            <w:r>
              <w:rPr/>
              <w:t xml:space="preserve">Utiliza objetos de forma incorrecta o con confusión.</w:t>
            </w:r>
          </w:p>
        </w:tc>
        <w:tc>
          <w:tcPr>
            <w:noWrap/>
          </w:tcPr>
          <w:p>
            <w:pPr/>
            <w:r>
              <w:rPr/>
              <w:t xml:space="preserve">Representa algunos números correctamente con objetos,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los números correctamente con objetos concretos.</w:t>
            </w:r>
          </w:p>
        </w:tc>
        <w:tc>
          <w:tcPr>
            <w:noWrap/>
          </w:tcPr>
          <w:p>
            <w:pPr/>
            <w:r>
              <w:rPr/>
              <w:t xml:space="preserve">Representa todos los números de forma precisa y clara con objetos concretos.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en la semirrecta numérica</w:t>
            </w:r>
          </w:p>
        </w:tc>
        <w:tc>
          <w:tcPr>
            <w:noWrap/>
          </w:tcPr>
          <w:p>
            <w:pPr/>
            <w:r>
              <w:rPr/>
              <w:t xml:space="preserve">No identifica ni ubica números en la semirrecta numérica.</w:t>
            </w:r>
          </w:p>
        </w:tc>
        <w:tc>
          <w:tcPr>
            <w:noWrap/>
          </w:tcPr>
          <w:p>
            <w:pPr/>
            <w:r>
              <w:rPr/>
              <w:t xml:space="preserve">Ubica números de forma imprecisa o con mucha ayuda.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números correctamente,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Ubica casi todos los números de forma correcta y con poca ayuda.</w:t>
            </w:r>
          </w:p>
        </w:tc>
        <w:tc>
          <w:tcPr>
            <w:noWrap/>
          </w:tcPr>
          <w:p>
            <w:pPr/>
            <w:r>
              <w:rPr/>
              <w:t xml:space="preserve">Ubica todos los números correctamente y explica la posición en la semirrecta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simbólica de números naturales</w:t>
            </w:r>
          </w:p>
        </w:tc>
        <w:tc>
          <w:tcPr>
            <w:noWrap/>
          </w:tcPr>
          <w:p>
            <w:pPr/>
            <w:r>
              <w:rPr/>
              <w:t xml:space="preserve">No escribe números o los escribe incorrectamente.</w:t>
            </w:r>
          </w:p>
        </w:tc>
        <w:tc>
          <w:tcPr>
            <w:noWrap/>
          </w:tcPr>
          <w:p>
            <w:pPr/>
            <w:r>
              <w:rPr/>
              <w:t xml:space="preserve">Escribe números con errores frecuentes o desordenados.</w:t>
            </w:r>
          </w:p>
        </w:tc>
        <w:tc>
          <w:tcPr>
            <w:noWrap/>
          </w:tcPr>
          <w:p>
            <w:pPr/>
            <w:r>
              <w:rPr/>
              <w:t xml:space="preserve">Escribe números correctamente, pero con errores menores ocasionales.</w:t>
            </w:r>
          </w:p>
        </w:tc>
        <w:tc>
          <w:tcPr>
            <w:noWrap/>
          </w:tcPr>
          <w:p>
            <w:pPr/>
            <w:r>
              <w:rPr/>
              <w:t xml:space="preserve">Escribe números correctamente y legiblemente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Escribe números de forma correcta, clara y ordenada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oral y comprensión de números naturales</w:t>
            </w:r>
          </w:p>
        </w:tc>
        <w:tc>
          <w:tcPr>
            <w:noWrap/>
          </w:tcPr>
          <w:p>
            <w:pPr/>
            <w:r>
              <w:rPr/>
              <w:t xml:space="preserve">No reconoce ni lee números del 0 al 9,999.</w:t>
            </w:r>
          </w:p>
        </w:tc>
        <w:tc>
          <w:tcPr>
            <w:noWrap/>
          </w:tcPr>
          <w:p>
            <w:pPr/>
            <w:r>
              <w:rPr/>
              <w:t xml:space="preserve">Lee algunos números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Lee números con algunos errores o dudas, pero comprende en general.</w:t>
            </w:r>
          </w:p>
        </w:tc>
        <w:tc>
          <w:tcPr>
            <w:noWrap/>
          </w:tcPr>
          <w:p>
            <w:pPr/>
            <w:r>
              <w:rPr/>
              <w:t xml:space="preserve">Lee la mayoría de los números correctamente y comprende su valor.</w:t>
            </w:r>
          </w:p>
        </w:tc>
        <w:tc>
          <w:tcPr>
            <w:noWrap/>
          </w:tcPr>
          <w:p>
            <w:pPr/>
            <w:r>
              <w:rPr/>
              <w:t xml:space="preserve">Lee todos los números con fluidez y explica su valor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representación concreta, gráfica y simbólica</w:t>
            </w:r>
          </w:p>
        </w:tc>
        <w:tc>
          <w:tcPr>
            <w:noWrap/>
          </w:tcPr>
          <w:p>
            <w:pPr/>
            <w:r>
              <w:rPr/>
              <w:t xml:space="preserve">No relaciona las diferentes formas de representar un número.</w:t>
            </w:r>
          </w:p>
        </w:tc>
        <w:tc>
          <w:tcPr>
            <w:noWrap/>
          </w:tcPr>
          <w:p>
            <w:pPr/>
            <w:r>
              <w:rPr/>
              <w:t xml:space="preserve">Relaciona algunas formas con mucha ayuda y confusión.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formas con cierta claridad.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casi todas las formas y explica algunas relaciones.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todas las formas y explica claramente sus equivalencias.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 con ayuda del docente.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diversidad de ideas y ritmos.</w:t>
            </w:r>
          </w:p>
        </w:tc>
        <w:tc>
          <w:tcPr>
            <w:noWrap/>
          </w:tcPr>
          <w:p>
            <w:pPr/>
            <w:r>
              <w:rPr/>
              <w:t xml:space="preserve">Fomenta la inclusión, escucha y valora todas las opiniones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personales para comprender números (apoyo a diversidad cognitiva)</w:t>
            </w:r>
          </w:p>
        </w:tc>
        <w:tc>
          <w:tcPr>
            <w:noWrap/>
          </w:tcPr>
          <w:p>
            <w:pPr/>
            <w:r>
              <w:rPr/>
              <w:t xml:space="preserve">No utiliza estrategias personales y se frustra ante dificultades.</w:t>
            </w:r>
          </w:p>
        </w:tc>
        <w:tc>
          <w:tcPr>
            <w:noWrap/>
          </w:tcPr>
          <w:p>
            <w:pPr/>
            <w:r>
              <w:rPr/>
              <w:t xml:space="preserve">Usa pocas estrategias y solo con ayuda externa.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para resolver tareas con apoyo parcial.</w:t>
            </w:r>
          </w:p>
        </w:tc>
        <w:tc>
          <w:tcPr>
            <w:noWrap/>
          </w:tcPr>
          <w:p>
            <w:pPr/>
            <w:r>
              <w:rPr/>
              <w:t xml:space="preserve">Usa estrategias variadas y muestra iniciativa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Desarrolla y adapta estrategias propias para entender y explicar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cultural y lingüística al expresar números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diferencias culturales o lingüísticas.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valorar diversidad y usos del lenguaje.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lingüística con apoyo.</w:t>
            </w:r>
          </w:p>
        </w:tc>
        <w:tc>
          <w:tcPr>
            <w:noWrap/>
          </w:tcPr>
          <w:p>
            <w:pPr/>
            <w:r>
              <w:rPr/>
              <w:t xml:space="preserve">Incorpora y respeta distintas formas de expresar números y conceptos.</w:t>
            </w:r>
          </w:p>
        </w:tc>
        <w:tc>
          <w:tcPr>
            <w:noWrap/>
          </w:tcPr>
          <w:p>
            <w:pPr/>
            <w:r>
              <w:rPr/>
              <w:t xml:space="preserve">Valora y promueve activamente la diversidad cultural y lingüística en las expresiones numéricas.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2026-09-26T01:37:57-05:00</dcterms:created>
  <dcterms:modified xsi:type="dcterms:W3CDTF">2026-09-26T01:37:57-05:00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