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con Sumas y Restas hasta Cuatro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las habilidades de los estudiantes de primaria para resolver y plantear problemas matemáticos que involucren sumas y restas con números hasta de cuatro cifras, así como la interpretación de la solución en el contexto del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con Sumas y Restas hasta Cuatro Cifras</w:t>
      </w:r>
    </w:p>
    <w:p>
      <w:pPr/>
      <w:r>
        <w:rPr/>
        <w:t xml:space="preserve">Esta rúbrica evalúa de manera individual las habilidades de los estudiantes de primaria para resolver y plantear problemas matemáticos que involucren sumas y restas con números hasta de cuatro cifras, así como la interpretación de la solución en el contexto del problema.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lo que se pide en el problema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el objetivo del problema con mínima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 y el objetivo con ayuda moderada.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ni el objetivo del problema,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Formula el problema matemática adecuada y completa que representa la situación dada.</w:t>
            </w:r>
          </w:p>
        </w:tc>
        <w:tc>
          <w:tcPr>
            <w:noWrap/>
          </w:tcPr>
          <w:p>
            <w:pPr/>
            <w:r>
              <w:rPr/>
              <w:t xml:space="preserve">Formula un planteamiento correcto, aunque le falta claridad o detalle en alguna parte.</w:t>
            </w:r>
          </w:p>
        </w:tc>
        <w:tc>
          <w:tcPr>
            <w:noWrap/>
          </w:tcPr>
          <w:p>
            <w:pPr/>
            <w:r>
              <w:rPr/>
              <w:t xml:space="preserve">Plantea un problema relacionado pero con errores o incompleto en la representación.</w:t>
            </w:r>
          </w:p>
        </w:tc>
        <w:tc>
          <w:tcPr>
            <w:noWrap/>
          </w:tcPr>
          <w:p>
            <w:pPr/>
            <w:r>
              <w:rPr/>
              <w:t xml:space="preserve">No logra plantear un problema matemático coherente con la situación 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sumas y restas</w:t>
            </w:r>
          </w:p>
        </w:tc>
        <w:tc>
          <w:tcPr>
            <w:noWrap/>
          </w:tcPr>
          <w:p>
            <w:pPr/>
            <w:r>
              <w:rPr/>
              <w:t xml:space="preserve">Aplica correctamente operaciones de suma y resta con números hasta cuatro cifras sin errores.</w:t>
            </w:r>
          </w:p>
        </w:tc>
        <w:tc>
          <w:tcPr>
            <w:noWrap/>
          </w:tcPr>
          <w:p>
            <w:pPr/>
            <w:r>
              <w:rPr/>
              <w:t xml:space="preserve">Aplica operaciones mayormente correctas,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varios errores pero reconoce el tipo de operación requerida.</w:t>
            </w:r>
          </w:p>
        </w:tc>
        <w:tc>
          <w:tcPr>
            <w:noWrap/>
          </w:tcPr>
          <w:p>
            <w:pPr/>
            <w:r>
              <w:rPr/>
              <w:t xml:space="preserve">Confunde o no utiliza adecuadamente sumas y restas en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ordenado y claro, facilitando la comprensión del cálculo.</w:t>
            </w:r>
          </w:p>
        </w:tc>
        <w:tc>
          <w:tcPr>
            <w:noWrap/>
          </w:tcPr>
          <w:p>
            <w:pPr/>
            <w:r>
              <w:rPr/>
              <w:t xml:space="preserve">Procedimiento generalmente ordenado, con pequeños desórdenes que no afectan la solución.</w:t>
            </w:r>
          </w:p>
        </w:tc>
        <w:tc>
          <w:tcPr>
            <w:noWrap/>
          </w:tcPr>
          <w:p>
            <w:pPr/>
            <w:r>
              <w:rPr/>
              <w:t xml:space="preserve">Procedimiento desorganizado, dificultando parcialmente la comprensión del cálculo.</w:t>
            </w:r>
          </w:p>
        </w:tc>
        <w:tc>
          <w:tcPr>
            <w:noWrap/>
          </w:tcPr>
          <w:p>
            <w:pPr/>
            <w:r>
              <w:rPr/>
              <w:t xml:space="preserve">Procedimiento confuso o incompleto que impide entender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resultado</w:t>
            </w:r>
          </w:p>
        </w:tc>
        <w:tc>
          <w:tcPr>
            <w:noWrap/>
          </w:tcPr>
          <w:p>
            <w:pPr/>
            <w:r>
              <w:rPr/>
              <w:t xml:space="preserve">Obtiene el resultado correcto y exacto acorde con el planteamiento del problema.</w:t>
            </w:r>
          </w:p>
        </w:tc>
        <w:tc>
          <w:tcPr>
            <w:noWrap/>
          </w:tcPr>
          <w:p>
            <w:pPr/>
            <w:r>
              <w:rPr/>
              <w:t xml:space="preserve">Resultado correcto con algún error menor que no afecta la solución general.</w:t>
            </w:r>
          </w:p>
        </w:tc>
        <w:tc>
          <w:tcPr>
            <w:noWrap/>
          </w:tcPr>
          <w:p>
            <w:pPr/>
            <w:r>
              <w:rPr/>
              <w:t xml:space="preserve">Resultado con errores que afectan parcialmente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Resultado incorrecto que muestra falta de comprensión o cálculo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en contexto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y lo relaciona con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adecuadamente con pequeñas imprecisiones en el contexto.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pero con confusiones o limitaciones en el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dentro del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legible y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detalles menores de orden o limpieza.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con dificultad para leer algunas partes.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ilegible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individual o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en el trabajo grupal o realiza la tarea individual sin dificultad.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adecuadamente, aunque con alguna dependencia o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ayuda frecuente para avanzar.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o no realiza adecuadamente la tarea individual.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2026-09-25T19:42:53-05:00</dcterms:created>
  <dcterms:modified xsi:type="dcterms:W3CDTF">2026-09-25T19:42:53-05:00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