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Emociones en Red y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habilidades socioemocionales mediante el reconocimiento de emociones básicas a través de la literatura infantil y la co-creación de marionetas, incorporando el uso de herramientas digitales y la participación colaborativa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Emociones en Red y en el Aula</w:t>
      </w:r>
    </w:p>
    <w:p>
      <w:pPr/>
      <w:r>
        <w:rPr/>
        <w:t xml:space="preserve">Evaluación de habilidades socioemocionales mediante el reconocimiento de emociones básicas a través de la literatura infantil y la co-creación de marionetas, incorporando el uso de herramientas digitales y la participación colaborativa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expresión emocional</w:t>
            </w:r>
            <w:br/>
            <w:r>
              <w:rPr/>
              <w:t xml:space="preserve">Reconoce y nombra emociones básicas mediante actividades gráficas, escritas y el uso simbólico de su marioneta.</w:t>
            </w:r>
          </w:p>
        </w:tc>
        <w:tc>
          <w:tcPr>
            <w:noWrap/>
          </w:tcPr>
          <w:p>
            <w:pPr/>
            <w:r>
              <w:rPr/>
              <w:t xml:space="preserve">Identifica y expresa con claridad y detalle todas las emociones básicas exploradas, usando la marioneta de forma simbólica y creativa.</w:t>
            </w:r>
          </w:p>
        </w:tc>
        <w:tc>
          <w:tcPr>
            <w:noWrap/>
          </w:tcPr>
          <w:p>
            <w:pPr/>
            <w:r>
              <w:rPr/>
              <w:t xml:space="preserve">Reconoce y expresa la mayoría de las emociones básicas, mostrando comprensión adecuada en la marioneta.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básicas, pero su expresión a través de actividades y marionetas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nombrar emociones básicas y no utiliza la marioneta para expresar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herramientas digitales básicas</w:t>
            </w:r>
            <w:br/>
            <w:r>
              <w:rPr/>
              <w:t xml:space="preserve">Navega y utiliza funciones sencillas como subir fotos en Google Drive, escribir en Padlet y usar cámara/micrófono en Google Meet.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digitales indicadas de forma autónoma, correcta y eficiente en cada actividad.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digitales con poca ayuda y cumple con las funciones solicitadas.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usar las herramientas digitales y completa parcialmente las tareas digitales.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digitales básicas y no cumple con las tareas que las requieren.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y trabajo colaborativo</w:t>
            </w:r>
            <w:br/>
            <w:r>
              <w:rPr/>
              <w:t xml:space="preserve">Muestra constancia, empatía digital y respeto mutuo en las interacciones presenciales y virtuales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de respeto y empatía, colaborando de manera constante en todas las modalidades.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respeto, mostrando empatía en la mayoría de las interacciones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limitada, con algunas dificultades para mantener respeto y empatía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la colaboración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Responsabilidad y cumplimiento de tareas</w:t>
            </w:r>
            <w:br/>
            <w:r>
              <w:rPr/>
              <w:t xml:space="preserve">Cumple con las consignas en modalidades presencial, asincrónica y sincrónica dentro de los tiempos estipulados.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tiempo, cumpliendo con los criterios en todas las modalidades sin excepción.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en tiempo y forma, con mínimos retrasos o detalles faltantes.</w:t>
            </w:r>
          </w:p>
        </w:tc>
        <w:tc>
          <w:tcPr>
            <w:noWrap/>
          </w:tcPr>
          <w:p>
            <w:pPr/>
            <w:r>
              <w:rPr/>
              <w:t xml:space="preserve">Entrega algunas tareas incompletas o fuera de tiempo, mostrando responsabilidad inconsistente.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lo hace de forma muy tardía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2026-09-25T23:30:51-05:00</dcterms:created>
  <dcterms:modified xsi:type="dcterms:W3CDTF">2026-09-25T23:30:51-05:00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