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Guías de Trabajo: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incorporación de vocabulario indígena o en castellano culturalmente significativo en diálogos, conversaciones y exposiciones breves, así como la valoración de los pueblos indígenas y sus lenguas en Chile. Está diseñada para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Guías de Trabajo: Multiculturalidad</w:t>
      </w:r>
    </w:p>
    <w:p>
      <w:pPr/>
      <w:r>
        <w:rPr/>
        <w:t xml:space="preserve">Esta lista de verificación evalúa la incorporación de vocabulario indígena o en castellano culturalmente significativo en diálogos, conversaciones y exposiciones breves, así como la valoración de los pueblos indígenas y sus lenguas en Chile. Está diseñada para estudiantes de educación básica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palabras en lengua indígena o en castellano culturalmente significativas en el texto redactado.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palabras indígenas o en castellano utilizadas están relacionadas con aspectos de la propia 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presenta diálogos o conversaciones breves que incorporan el vocabulario culturalmente significativo.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un esfuerzo por valorar la diversidad de pueblos indígenas presentes en el territorio chileno.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algunas palabras en lengua indígena o en castellano de manera correcta en exposiciones orales o 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 coherente y comprensible para otros estudiantes de la misma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respeto y apertura hacia otras culturas indígenas mediante 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cumple con las indicaciones de redacción utilizando las palabras entregadas en la guía.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2026-09-26T07:32:56-05:00</dcterms:created>
  <dcterms:modified xsi:type="dcterms:W3CDTF">2026-09-26T07:32:56-05:00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