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"Se comunica oralmente en inglés como lengua extranjera" - Ciclo 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de los estudiantes de 1° y 2° de secundaria para comunicarse oralmente en inglés, enfocándose en comprensión, producción y uso de recursos verbales y no verbales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"Se comunica oralmente en inglés como lengua extranjera" - Ciclo VI</w:t>
      </w:r>
    </w:p>
    <w:p>
      <w:pPr/>
      <w:r>
        <w:rPr/>
        <w:t xml:space="preserve">Esta rúbrica evalúa las capacidades de los estudiantes de 1° y 2° de secundaria para comunicarse oralmente en inglés, enfocándose en comprensión, producción y uso de recursos verbales y no verbales en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Destacado (AD) - Excelente</w:t>
            </w:r>
          </w:p>
        </w:tc>
        <w:tc>
          <w:tcPr>
            <w:noWrap/>
          </w:tcPr>
          <w:p>
            <w:pPr/>
            <w:r>
              <w:rPr/>
              <w:t xml:space="preserve">Logrado (A) - Bueno</w:t>
            </w:r>
          </w:p>
        </w:tc>
        <w:tc>
          <w:tcPr>
            <w:noWrap/>
          </w:tcPr>
          <w:p>
            <w:pPr/>
            <w:r>
              <w:rPr/>
              <w:t xml:space="preserve">En proceso (B) - Aceptable</w:t>
            </w:r>
          </w:p>
        </w:tc>
        <w:tc>
          <w:tcPr>
            <w:noWrap/>
          </w:tcPr>
          <w:p>
            <w:pPr/>
            <w:r>
              <w:rPr/>
              <w:t xml:space="preserve">En inicio (C) -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mensaje oral</w:t>
            </w:r>
            <w:br/>
            <w:r>
              <w:rPr/>
              <w:t xml:space="preserve">(Obtiene información, infiere e interpreta)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y responde adecuadamente a mensajes orales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ideas principales y detalles en mensajes orales simples.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tiene dificultades para inferir o interpretar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captar información esencial en mensajes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Producción y organización del discurso</w:t>
            </w:r>
            <w:br/>
            <w:r>
              <w:rPr/>
              <w:t xml:space="preserve">(Adecúa, organiza y desarrolla el texto oral)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coherentes, organizando el discurso con fluidez y adecuación.</w:t>
            </w:r>
          </w:p>
        </w:tc>
        <w:tc>
          <w:tcPr>
            <w:noWrap/>
          </w:tcPr>
          <w:p>
            <w:pPr/>
            <w:r>
              <w:rPr/>
              <w:t xml:space="preserve">Comunica mensajes comprensibles con organización básica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Produce mensajes simples con organización limitada y algunas repeticiones.</w:t>
            </w:r>
          </w:p>
        </w:tc>
        <w:tc>
          <w:tcPr>
            <w:noWrap/>
          </w:tcPr>
          <w:p>
            <w:pPr/>
            <w:r>
              <w:rPr/>
              <w:t xml:space="preserve">Emite mensajes fragmentados y con poca coherencia en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recursos verbales y no verbales</w:t>
            </w:r>
            <w:br/>
            <w:r>
              <w:rPr/>
              <w:t xml:space="preserve">(Utiliza recursos no verbales y paraverbales)</w:t>
            </w:r>
          </w:p>
        </w:tc>
        <w:tc>
          <w:tcPr>
            <w:noWrap/>
          </w:tcPr>
          <w:p>
            <w:pPr/>
            <w:r>
              <w:rPr/>
              <w:t xml:space="preserve">Emplea gestos, entonación y pausas que enriquecen y clarifican el mensaje oral.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Incorpora recursos verbales y no verbales de forma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para facilitar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