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de Ondas Estacionarias y Transformaciones Geométricas - Grado 9°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y producto final del proyecto sobre ondas estacionarias, su modelación geométrica y representación en el plano cartesiano, con enfoque en transformaciones geométricas. Se valoran dos momentos: avance (semana 5) y producto final (semana 9). Cada criterio se evalúa de forma individual para identificar fortalezas y áreas de mejora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de Ondas Estacionarias y Transformaciones Geométricas - Grado 9°</w:t>
      </w:r>
    </w:p>
    <w:p>
      <w:pPr/>
      <w:r>
        <w:rPr/>
        <w:t xml:space="preserve">Esta rúbrica evalúa el proceso y producto final del proyecto sobre ondas estacionarias, su modelación geométrica y representación en el plano cartesiano, con enfoque en transformaciones geométricas. Se valoran dos momentos: avance (semana 5) y producto final (semana 9). Cada criterio se evalúa de forma individual para identificar fortalezas y áreas de mejora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Avance: Organización, ortografía y estética del póster</w:t>
            </w:r>
          </w:p>
        </w:tc>
        <w:tc>
          <w:tcPr>
            <w:noWrap/>
          </w:tcPr>
          <w:p>
            <w:pPr/>
            <w:r>
              <w:rPr/>
              <w:t xml:space="preserve">El póster está desordenado, presenta múltiples errores ortográficos y la apariencia es poco atractiva.</w:t>
            </w:r>
          </w:p>
        </w:tc>
        <w:tc>
          <w:tcPr>
            <w:noWrap/>
          </w:tcPr>
          <w:p>
            <w:pPr/>
            <w:r>
              <w:rPr/>
              <w:t xml:space="preserve">El póster muestra cierta organización, con algunos errores ortográficos y estética básica.</w:t>
            </w:r>
          </w:p>
        </w:tc>
        <w:tc>
          <w:tcPr>
            <w:noWrap/>
          </w:tcPr>
          <w:p>
            <w:pPr/>
            <w:r>
              <w:rPr/>
              <w:t xml:space="preserve">El póster está bien organizado, con pocos errores ortográficos y una estética clara y agradable.</w:t>
            </w:r>
          </w:p>
        </w:tc>
        <w:tc>
          <w:tcPr>
            <w:noWrap/>
          </w:tcPr>
          <w:p>
            <w:pPr/>
            <w:r>
              <w:rPr/>
              <w:t xml:space="preserve">El póster está muy bien organizado, sin errores ortográficos y con estética atractiva y profesional.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Avance: Claridad de los planos y secuencia del montaje</w:t>
            </w:r>
          </w:p>
        </w:tc>
        <w:tc>
          <w:tcPr>
            <w:noWrap/>
          </w:tcPr>
          <w:p>
            <w:pPr/>
            <w:r>
              <w:rPr/>
              <w:t xml:space="preserve">Los planos son confusos y la secuencia del montaje no se entiende ni se sigue.</w:t>
            </w:r>
          </w:p>
        </w:tc>
        <w:tc>
          <w:tcPr>
            <w:noWrap/>
          </w:tcPr>
          <w:p>
            <w:pPr/>
            <w:r>
              <w:rPr/>
              <w:t xml:space="preserve">Los planos tienen claridad limitada y la secuencia del montaje es poco clara o incompleta.</w:t>
            </w:r>
          </w:p>
        </w:tc>
        <w:tc>
          <w:tcPr>
            <w:noWrap/>
          </w:tcPr>
          <w:p>
            <w:pPr/>
            <w:r>
              <w:rPr/>
              <w:t xml:space="preserve">Los planos son claros y la secuencia del montaje se entiende adecuadamente.</w:t>
            </w:r>
          </w:p>
        </w:tc>
        <w:tc>
          <w:tcPr>
            <w:noWrap/>
          </w:tcPr>
          <w:p>
            <w:pPr/>
            <w:r>
              <w:rPr/>
              <w:t xml:space="preserve">Los planos son muy claros y la secuencia del montaje está bien estructurada, facilitando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Avance: Uso del plano cartesiano y transformaciones geométricas</w:t>
            </w:r>
          </w:p>
        </w:tc>
        <w:tc>
          <w:tcPr>
            <w:noWrap/>
          </w:tcPr>
          <w:p>
            <w:pPr/>
            <w:r>
              <w:rPr/>
              <w:t xml:space="preserve">No representa correctamente las ondas en el plano cartesiano y no emplea transformaciones geométricas adecuadas.</w:t>
            </w:r>
          </w:p>
        </w:tc>
        <w:tc>
          <w:tcPr>
            <w:noWrap/>
          </w:tcPr>
          <w:p>
            <w:pPr/>
            <w:r>
              <w:rPr/>
              <w:t xml:space="preserve">Representa las ondas en el plano cartesiano con errores y utiliza transformaciones geométricas básicas o incompletas.</w:t>
            </w:r>
          </w:p>
        </w:tc>
        <w:tc>
          <w:tcPr>
            <w:noWrap/>
          </w:tcPr>
          <w:p>
            <w:pPr/>
            <w:r>
              <w:rPr/>
              <w:t xml:space="preserve">Representa adecuadamente las ondas en el plano cartesiano y aplica transformaciones geométricas correctas.</w:t>
            </w:r>
          </w:p>
        </w:tc>
        <w:tc>
          <w:tcPr>
            <w:noWrap/>
          </w:tcPr>
          <w:p>
            <w:pPr/>
            <w:r>
              <w:rPr/>
              <w:t xml:space="preserve">Representa con precisión las ondas en el plano cartesiano y utiliza transformaciones geométricas complejas y 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final: Funcionamiento del montaje de ondas estacionarias</w:t>
            </w:r>
          </w:p>
        </w:tc>
        <w:tc>
          <w:tcPr>
            <w:noWrap/>
          </w:tcPr>
          <w:p>
            <w:pPr/>
            <w:r>
              <w:rPr/>
              <w:t xml:space="preserve">El montaje no funciona o presenta fallas graves que impiden observar las ondas estacionarias.</w:t>
            </w:r>
          </w:p>
        </w:tc>
        <w:tc>
          <w:tcPr>
            <w:noWrap/>
          </w:tcPr>
          <w:p>
            <w:pPr/>
            <w:r>
              <w:rPr/>
              <w:t xml:space="preserve">El montaje funciona de forma limitada, con errores que afectan la demostración de las ondas.</w:t>
            </w:r>
          </w:p>
        </w:tc>
        <w:tc>
          <w:tcPr>
            <w:noWrap/>
          </w:tcPr>
          <w:p>
            <w:pPr/>
            <w:r>
              <w:rPr/>
              <w:t xml:space="preserve">El montaje funciona correctamente y permite observar claramente las ondas estacionarias.</w:t>
            </w:r>
          </w:p>
        </w:tc>
        <w:tc>
          <w:tcPr>
            <w:noWrap/>
          </w:tcPr>
          <w:p>
            <w:pPr/>
            <w:r>
              <w:rPr/>
              <w:t xml:space="preserve">El montaje funciona de forma óptima, mostrando las ondas estacionarias con precisión y detalle.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final: Relación con los conceptos de ondas y transformaciones</w:t>
            </w:r>
          </w:p>
        </w:tc>
        <w:tc>
          <w:tcPr>
            <w:noWrap/>
          </w:tcPr>
          <w:p>
            <w:pPr/>
            <w:r>
              <w:rPr/>
              <w:t xml:space="preserve">No relaciona el montaje con los conceptos teóricos o presenta ideas incorrectas.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el montaje con los conceptos, con explicaciones incompletas o superficiales.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montaje con los conceptos, mostrando buena comprensión.</w:t>
            </w:r>
          </w:p>
        </w:tc>
        <w:tc>
          <w:tcPr>
            <w:noWrap/>
          </w:tcPr>
          <w:p>
            <w:pPr/>
            <w:r>
              <w:rPr/>
              <w:t xml:space="preserve">Relaciona claramente el montaje con los conceptos, demostrando comprensión profunda y aplicación 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final: Trabajo en equipo con roles definidos</w:t>
            </w:r>
          </w:p>
        </w:tc>
        <w:tc>
          <w:tcPr>
            <w:noWrap/>
          </w:tcPr>
          <w:p>
            <w:pPr/>
            <w:r>
              <w:rPr/>
              <w:t xml:space="preserve">No hay evidencia de trabajo en equipo ni roles claros; la participación es desigual o inexistente.</w:t>
            </w:r>
          </w:p>
        </w:tc>
        <w:tc>
          <w:tcPr>
            <w:noWrap/>
          </w:tcPr>
          <w:p>
            <w:pPr/>
            <w:r>
              <w:rPr/>
              <w:t xml:space="preserve">El equipo trabaja con poca coordinación y roles poco definidos; algunos miembros participan más que otros.</w:t>
            </w:r>
          </w:p>
        </w:tc>
        <w:tc>
          <w:tcPr>
            <w:noWrap/>
          </w:tcPr>
          <w:p>
            <w:pPr/>
            <w:r>
              <w:rPr/>
              <w:t xml:space="preserve">El equipo trabaja coordinadamente, con roles definidos y participación equilibrada.</w:t>
            </w:r>
          </w:p>
        </w:tc>
        <w:tc>
          <w:tcPr>
            <w:noWrap/>
          </w:tcPr>
          <w:p>
            <w:pPr/>
            <w:r>
              <w:rPr/>
              <w:t xml:space="preserve">El equipo muestra excelente coordinación, roles claramente definidos y colaboración activa y equitativa.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Producto final: 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La exposición es poco clara, desorganizada y difícil de entender; uso inadecuado del lenguaje.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desorganización o uso limitado del lenguaje técnico.</w:t>
            </w:r>
          </w:p>
        </w:tc>
        <w:tc>
          <w:tcPr>
            <w:noWrap/>
          </w:tcPr>
          <w:p>
            <w:pPr/>
            <w:r>
              <w:rPr/>
              <w:t xml:space="preserve">La exposición es clara, organizada y utiliza lenguaje apropiado para el tema.</w:t>
            </w:r>
          </w:p>
        </w:tc>
        <w:tc>
          <w:tcPr>
            <w:noWrap/>
          </w:tcPr>
          <w:p>
            <w:pPr/>
            <w:r>
              <w:rPr/>
              <w:t xml:space="preserve">La exposición es muy clara, bien estructurada, con lenguaje técnico correcto y comunicación efectiva con el público.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2026-09-25T20:34:53-05:00</dcterms:created>
  <dcterms:modified xsi:type="dcterms:W3CDTF">2026-09-25T20:34:53-05:00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