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Adaptaciones de los Seres Vivos en el Ecosistema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"Libro de la naturaleza de Colombia" en estudiantes de primaria (6-11 años), enfocándose en las adaptaciones de los seres vivos, sus características, relaciones y elementos del ecosistema, en el contexto de la biodiversidad colombiana.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Adaptaciones de los Seres Vivos en el Ecosistema</w:t>
      </w:r>
    </w:p>
    <w:p>
      <w:pPr/>
      <w:r>
        <w:rPr/>
        <w:t xml:space="preserve">Esta rúbrica está diseñada para evaluar el proyecto "Libro de la naturaleza de Colombia" en estudiantes de primaria (6-11 años), enfocándose en las adaptaciones de los seres vivos, sus características, relaciones y elementos del ecosistema, en el contexto de la biodiversidad colombiana.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características de los seres vivos y su ambiente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características de los seres vivos y su ambiente,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características,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errores o falta de claridad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correctamente las características de los seres vivos y su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relación y desplazamiento de plantas y animales en su hábitat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plantas y animales se relacionan y desplazan en su hábitat, usando ejemplos pertinentes.</w:t>
            </w:r>
          </w:p>
        </w:tc>
        <w:tc>
          <w:tcPr>
            <w:noWrap/>
          </w:tcPr>
          <w:p>
            <w:pPr/>
            <w:r>
              <w:rPr/>
              <w:t xml:space="preserve">Explica la relación y desplazamiento con ejemplos, pero con menor claridad o profundidad.</w:t>
            </w:r>
          </w:p>
        </w:tc>
        <w:tc>
          <w:tcPr>
            <w:noWrap/>
          </w:tcPr>
          <w:p>
            <w:pPr/>
            <w:r>
              <w:rPr/>
              <w:t xml:space="preserve">Presenta explicaciones superficiales o incompletas sobre la relación y desplazamiento.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las interacciones ni desplazamientos de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los elementos de un ecosistema</w:t>
            </w:r>
          </w:p>
        </w:tc>
        <w:tc>
          <w:tcPr>
            <w:noWrap/>
          </w:tcPr>
          <w:p>
            <w:pPr/>
            <w:r>
              <w:rPr/>
              <w:t xml:space="preserve">Identifica y describe todos los elementos del ecosistema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del ecosistema con descripciones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elementos, pero con descripciones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los elementos del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y explicación de tipos de plantas presentes en Colombia</w:t>
            </w:r>
          </w:p>
        </w:tc>
        <w:tc>
          <w:tcPr>
            <w:noWrap/>
          </w:tcPr>
          <w:p>
            <w:pPr/>
            <w:r>
              <w:rPr/>
              <w:t xml:space="preserve">Clasifica y explica claramente los tipos de plantas, relacionándolos con el ecosistema colombiano.</w:t>
            </w:r>
          </w:p>
        </w:tc>
        <w:tc>
          <w:tcPr>
            <w:noWrap/>
          </w:tcPr>
          <w:p>
            <w:pPr/>
            <w:r>
              <w:rPr/>
              <w:t xml:space="preserve">Clasifica y explica los tipos de plantas, con algunas conexiones al contexto colombiano.</w:t>
            </w:r>
          </w:p>
        </w:tc>
        <w:tc>
          <w:tcPr>
            <w:noWrap/>
          </w:tcPr>
          <w:p>
            <w:pPr/>
            <w:r>
              <w:rPr/>
              <w:t xml:space="preserve">Presenta clasificación básica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realiza una clasificación o explicación adecuada de los tipos de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riqueza natural, cultural y espiritual de Colombia</w:t>
            </w:r>
          </w:p>
        </w:tc>
        <w:tc>
          <w:tcPr>
            <w:noWrap/>
          </w:tcPr>
          <w:p>
            <w:pPr/>
            <w:r>
              <w:rPr/>
              <w:t xml:space="preserve">Demuestra una valoración profunda y respetuosa de la riqueza natural, cultural y espiritual, integrándola en el proyecto.</w:t>
            </w:r>
          </w:p>
        </w:tc>
        <w:tc>
          <w:tcPr>
            <w:noWrap/>
          </w:tcPr>
          <w:p>
            <w:pPr/>
            <w:r>
              <w:rPr/>
              <w:t xml:space="preserve">Manifiesta una valoración adecuada, aunque con menor profundidad o integración.</w:t>
            </w:r>
          </w:p>
        </w:tc>
        <w:tc>
          <w:tcPr>
            <w:noWrap/>
          </w:tcPr>
          <w:p>
            <w:pPr/>
            <w:r>
              <w:rPr/>
              <w:t xml:space="preserve">Reconoce la riqueza colombiana, pero sin expresar claramente su valor o importancia.</w:t>
            </w:r>
          </w:p>
        </w:tc>
        <w:tc>
          <w:tcPr>
            <w:noWrap/>
          </w:tcPr>
          <w:p>
            <w:pPr/>
            <w:r>
              <w:rPr/>
              <w:t xml:space="preserve">No evidencia valoración ni reconocimiento de la riqueza natural, cultural o espiritual.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en la ficha de la naturaleza colombiana (avance)</w:t>
            </w:r>
          </w:p>
        </w:tc>
        <w:tc>
          <w:tcPr>
            <w:noWrap/>
          </w:tcPr>
          <w:p>
            <w:pPr/>
            <w:r>
              <w:rPr/>
              <w:t xml:space="preserve">Ficha muy creativa, visualmente atractiva y con información precisa y bien organizada.</w:t>
            </w:r>
          </w:p>
        </w:tc>
        <w:tc>
          <w:tcPr>
            <w:noWrap/>
          </w:tcPr>
          <w:p>
            <w:pPr/>
            <w:r>
              <w:rPr/>
              <w:t xml:space="preserve">Ficha creativa y clara, con información correcta y adecuada organización.</w:t>
            </w:r>
          </w:p>
        </w:tc>
        <w:tc>
          <w:tcPr>
            <w:noWrap/>
          </w:tcPr>
          <w:p>
            <w:pPr/>
            <w:r>
              <w:rPr/>
              <w:t xml:space="preserve">Ficha con creatividad limitada y organización básica, con algunos errores de información.</w:t>
            </w:r>
          </w:p>
        </w:tc>
        <w:tc>
          <w:tcPr>
            <w:noWrap/>
          </w:tcPr>
          <w:p>
            <w:pPr/>
            <w:r>
              <w:rPr/>
              <w:t xml:space="preserve">Ficha poco creativa, desorganizada o con información incorrecta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adecuación del lenguaje para estudiantes de 6-11 años (producto final)</w:t>
            </w:r>
          </w:p>
        </w:tc>
        <w:tc>
          <w:tcPr>
            <w:noWrap/>
          </w:tcPr>
          <w:p>
            <w:pPr/>
            <w:r>
              <w:rPr/>
              <w:t xml:space="preserve">Lenguaje claro, sencillo y adecuado para la edad,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Lenguaje generalmente claro y adecuado, con pocas dificultades para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a veces confuso o poco adecuado para la edad,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inapropiado o muy difícil para estudiantes de primaria,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coherencia en el libro de la naturaleza de Colombia (producto final)</w:t>
            </w:r>
          </w:p>
        </w:tc>
        <w:tc>
          <w:tcPr>
            <w:noWrap/>
          </w:tcPr>
          <w:p>
            <w:pPr/>
            <w:r>
              <w:rPr/>
              <w:t xml:space="preserve">El libro presenta contenido coherente, bien integrado y con conexión entre conceptos y secciones.</w:t>
            </w:r>
          </w:p>
        </w:tc>
        <w:tc>
          <w:tcPr>
            <w:noWrap/>
          </w:tcPr>
          <w:p>
            <w:pPr/>
            <w:r>
              <w:rPr/>
              <w:t xml:space="preserve">El libro es mayormente coherente, con buena integración aunque con pequeñas desconexiones.</w:t>
            </w:r>
          </w:p>
        </w:tc>
        <w:tc>
          <w:tcPr>
            <w:noWrap/>
          </w:tcPr>
          <w:p>
            <w:pPr/>
            <w:r>
              <w:rPr/>
              <w:t xml:space="preserve">El libro presenta partes desconectadas y falta de coherencia en algunos contenidos.</w:t>
            </w:r>
          </w:p>
        </w:tc>
        <w:tc>
          <w:tcPr>
            <w:noWrap/>
          </w:tcPr>
          <w:p>
            <w:pPr/>
            <w:r>
              <w:rPr/>
              <w:t xml:space="preserve">El libro carece de coherencia, con contenidos dispersos y sin integración clara.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2026-09-25T23:35:27-05:00</dcterms:created>
  <dcterms:modified xsi:type="dcterms:W3CDTF">2026-09-25T23:35:27-05:00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