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Taxonomía y Partes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plantas según criterios taxonómicos básicos e identificar las partes y funciones de las plantas con flor, promoviendo además principios de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Taxonomía y Partes de las Plantas</w:t>
      </w:r>
    </w:p>
    <w:p>
      <w:pPr/>
      <w:r>
        <w:rPr/>
        <w:t xml:space="preserve">Esta rúbrica evalúa la capacidad del estudiante para clasificar plantas según criterios taxonómicos básicos e identificar las partes y funciones de las plantas con flor, promoviendo además principios de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plantas según criterios taxonómicos básicos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plantas del entorno utilizando criterios taxonómicos básicos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Clasifica las plantas del entorno usando criterios taxonómicos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las plantas correctamente o utiliza criterios taxonómicos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una planta con flor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con flor (raíz, tallo, hojas, flores, frutos)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planta con flor,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de las partes principales de la planta con flor.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 la planta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partes principales,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y de forma coherente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respeto por la diversidad de plantas en el entorno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variedad de plantas en su entorno, mostrando respeto hacia su diversidad.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plantas, pero no siempre muestra respeto o interés por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de plantas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no respeta todas las opiniones o no involucra a todos.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 sin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 y comprensible para todos, usando recursos visuales o ejemplos inclusivos.</w:t>
            </w:r>
          </w:p>
        </w:tc>
        <w:tc>
          <w:tcPr>
            <w:noWrap/>
          </w:tcPr>
          <w:p>
            <w:pPr/>
            <w:r>
              <w:rPr/>
              <w:t xml:space="preserve">Presenta su trabajo comprensible, aunque sin considerar recursos que faciliten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confusa o inaccesible para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e inclusión hacia compañeros y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e inclusiva hacia todos, valorando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pero a veces no reconoce la diversidad cultural o personal.</w:t>
            </w:r>
          </w:p>
        </w:tc>
        <w:tc>
          <w:tcPr>
            <w:noWrap/>
          </w:tcPr>
          <w:p>
            <w:pPr/>
            <w:r>
              <w:rPr/>
              <w:t xml:space="preserve">Muestra actitudes de exclusión o falta de respeto hacia compañeros o diferencias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2026-09-26T00:55:39-05:00</dcterms:created>
  <dcterms:modified xsi:type="dcterms:W3CDTF">2026-09-26T00:55:39-05:00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