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Experimento de Eratóstenes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individual de estudiantes de media (15-17 años) en la resolución de ejercicios relacionados con el Experimento de Eratóstenes, conforme a la explicación dada por el docente. Se evalúan aspectos técnicos, conceptuales y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Experimento de Eratóstenes en Física</w:t>
      </w:r>
    </w:p>
    <w:p>
      <w:pPr/>
      <w:r>
        <w:rPr/>
        <w:t xml:space="preserve">Esta rúbrica está diseñada para evaluar el desempeño individual de estudiantes de media (15-17 años) en la resolución de ejercicios relacionados con el Experimento de Eratóstenes, conforme a la explicación dada por el docente. Se evalúan aspectos técnicos, conceptuales y presentación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del Experimento de Eratóstenes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del experimento y su propósito.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experimento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con algunas confusiones sobre conceptos clave.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experimento ni de su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los ejercicios y problemas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ejercicios con procedimientos claros y acertados.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ejercicios con procedimientos adecuados,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pero con errores importantes o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logra resolver los ejercicios o los resuelve incorrectamente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y cálculos matemáticos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fórmulas y realiza cálculos precisos y completos.</w:t>
            </w:r>
          </w:p>
        </w:tc>
        <w:tc>
          <w:tcPr>
            <w:noWrap/>
          </w:tcPr>
          <w:p>
            <w:pPr/>
            <w:r>
              <w:rPr/>
              <w:t xml:space="preserve">Aplica fórmulas mayormente correctas, con cálculos en su mayoría precisos.</w:t>
            </w:r>
          </w:p>
        </w:tc>
        <w:tc>
          <w:tcPr>
            <w:noWrap/>
          </w:tcPr>
          <w:p>
            <w:pPr/>
            <w:r>
              <w:rPr/>
              <w:t xml:space="preserve">Aplica fórmulas de forma parcial o incorrecta, con errores en los cálculos.</w:t>
            </w:r>
          </w:p>
        </w:tc>
        <w:tc>
          <w:tcPr>
            <w:noWrap/>
          </w:tcPr>
          <w:p>
            <w:pPr/>
            <w:r>
              <w:rPr/>
              <w:t xml:space="preserve">No aplica fórmulas adecuadamente y presenta cálculos erróneos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claramente los resultados y explica su significado con precisión.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cierta claridad,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superficiales o confusas sobre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los resultados o las interpretaciones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ordenadamente, aunque con leves dificultades de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desorden o falta de coherencia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confuso,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y notación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unidades y notaciones científicas apropiadas.</w:t>
            </w:r>
          </w:p>
        </w:tc>
        <w:tc>
          <w:tcPr>
            <w:noWrap/>
          </w:tcPr>
          <w:p>
            <w:pPr/>
            <w:r>
              <w:rPr/>
              <w:t xml:space="preserve">Utiliza las unidades y notación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unidades y notación con errores frecuentes o inconsistentes.</w:t>
            </w:r>
          </w:p>
        </w:tc>
        <w:tc>
          <w:tcPr>
            <w:noWrap/>
          </w:tcPr>
          <w:p>
            <w:pPr/>
            <w:r>
              <w:rPr/>
              <w:t xml:space="preserve">No utiliza unidades ni notación científica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experimento con conceptos físicos generales</w:t>
            </w:r>
          </w:p>
        </w:tc>
        <w:tc>
          <w:tcPr>
            <w:noWrap/>
          </w:tcPr>
          <w:p>
            <w:pPr/>
            <w:r>
              <w:rPr/>
              <w:t xml:space="preserve">Relaciona claramente el experimento con conceptos físicos relevantes y explica vínculos.</w:t>
            </w:r>
          </w:p>
        </w:tc>
        <w:tc>
          <w:tcPr>
            <w:noWrap/>
          </w:tcPr>
          <w:p>
            <w:pPr/>
            <w:r>
              <w:rPr/>
              <w:t xml:space="preserve">Relaciona el experimento con algunos conceptos físicos,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Intenta relacionar conceptos físicos, pero con conexiones imprecisas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entre el experimento y conceptos físicos generales.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precisión en el desarrollo de la tarea</w:t>
            </w:r>
          </w:p>
        </w:tc>
        <w:tc>
          <w:tcPr>
            <w:noWrap/>
          </w:tcPr>
          <w:p>
            <w:pPr/>
            <w:r>
              <w:rPr/>
              <w:t xml:space="preserve">Trabaja de forma autónoma, demostrando precisión y cuidado en cada paso.</w:t>
            </w:r>
          </w:p>
        </w:tc>
        <w:tc>
          <w:tcPr>
            <w:noWrap/>
          </w:tcPr>
          <w:p>
            <w:pPr/>
            <w:r>
              <w:rPr/>
              <w:t xml:space="preserve">Trabaja con cierta autonomía, con precisión aceptable y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y muestra poca precisión en la ejecución.</w:t>
            </w:r>
          </w:p>
        </w:tc>
        <w:tc>
          <w:tcPr>
            <w:noWrap/>
          </w:tcPr>
          <w:p>
            <w:pPr/>
            <w:r>
              <w:rPr/>
              <w:t xml:space="preserve">No trabaja autónomamente y presenta errores constantes sin corrección.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2026-09-25T23:24:30-05:00</dcterms:created>
  <dcterms:modified xsi:type="dcterms:W3CDTF">2026-09-25T23:24:30-05:00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