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Ecuaciones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modelar, interpretar y resolver problemas matemáticos con múltiples variables mediante sistemas de ecuaciones. Se enfoca en la comprensión de la interacción entre ecuaciones y la identificación de soluciones comunes, promoviendo también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Ecuaciones en Álgebra</w:t>
      </w:r>
    </w:p>
    <w:p>
      <w:pPr/>
      <w:r>
        <w:rPr/>
        <w:t xml:space="preserve">Esta rúbrica está diseñada para evaluar la capacidad de los estudiantes de secundaria (12-15 años) para modelar, interpretar y resolver problemas matemáticos con múltiples variables mediante sistemas de ecuaciones. Se enfoca en la comprensión de la interacción entre ecuaciones y la identificación de soluciones comunes, promoviendo también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de la situación matemática</w:t>
            </w:r>
          </w:p>
        </w:tc>
        <w:tc>
          <w:tcPr>
            <w:noWrap/>
          </w:tcPr>
          <w:p>
            <w:pPr/>
            <w:r>
              <w:rPr/>
              <w:t xml:space="preserve">Plantea correctamente todas las ecuaciones que representan el problema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Plantea la mayoría de las ecuaciones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Plantea algunas ecuaciones correctas pero omite o confunde variables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situación mediante ecuaciones o las ecuaciones planteadas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variables y su relación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variables y explica claramente cómo se relacionan entre sí.</w:t>
            </w:r>
          </w:p>
        </w:tc>
        <w:tc>
          <w:tcPr>
            <w:noWrap/>
          </w:tcPr>
          <w:p>
            <w:pPr/>
            <w:r>
              <w:rPr/>
              <w:t xml:space="preserve">Reconoce las variables principales y sus relaciones con algunas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pocas variables y la relación entre ellas es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las variables ni su relación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del sistema de ecuaciones</w:t>
            </w:r>
          </w:p>
        </w:tc>
        <w:tc>
          <w:tcPr>
            <w:noWrap/>
          </w:tcPr>
          <w:p>
            <w:pPr/>
            <w:r>
              <w:rPr/>
              <w:t xml:space="preserve">Resuelve el sistema utilizando métodos adecuados con pasos completos y correctos.</w:t>
            </w:r>
          </w:p>
        </w:tc>
        <w:tc>
          <w:tcPr>
            <w:noWrap/>
          </w:tcPr>
          <w:p>
            <w:pPr/>
            <w:r>
              <w:rPr/>
              <w:t xml:space="preserve">Resuelve el sistema con mínimos errores y explica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Resuelve parcialmente el sistema con errores en varios pasos.</w:t>
            </w:r>
          </w:p>
        </w:tc>
        <w:tc>
          <w:tcPr>
            <w:noWrap/>
          </w:tcPr>
          <w:p>
            <w:pPr/>
            <w:r>
              <w:rPr/>
              <w:t xml:space="preserve">No logra resolver el sistema o las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 obtenida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significado de la solución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correctamente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interpretar la solución,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interpreta la solución o la interpretación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comprobación de resultados</w:t>
            </w:r>
          </w:p>
        </w:tc>
        <w:tc>
          <w:tcPr>
            <w:noWrap/>
          </w:tcPr>
          <w:p>
            <w:pPr/>
            <w:r>
              <w:rPr/>
              <w:t xml:space="preserve">Verifica la solución de forma rigurosa y corrige posibles errores si los hay.</w:t>
            </w:r>
          </w:p>
        </w:tc>
        <w:tc>
          <w:tcPr>
            <w:noWrap/>
          </w:tcPr>
          <w:p>
            <w:pPr/>
            <w:r>
              <w:rPr/>
              <w:t xml:space="preserve">Verifica la solución con algunos errores menores o sin justificar todos los pasos.</w:t>
            </w:r>
          </w:p>
        </w:tc>
        <w:tc>
          <w:tcPr>
            <w:noWrap/>
          </w:tcPr>
          <w:p>
            <w:pPr/>
            <w:r>
              <w:rPr/>
              <w:t xml:space="preserve">Realiza una verificación superficial sin identificar errores importantes.</w:t>
            </w:r>
          </w:p>
        </w:tc>
        <w:tc>
          <w:tcPr>
            <w:noWrap/>
          </w:tcPr>
          <w:p>
            <w:pPr/>
            <w:r>
              <w:rPr/>
              <w:t xml:space="preserve">No verifica o no comprende la necesidad de comprobar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(claridad y organización)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organizada y con notación matemática correcta.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con algunos errores menores en la notación.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 y errores frecuentes en la notación.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con notación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diversas para la resolución</w:t>
            </w:r>
          </w:p>
        </w:tc>
        <w:tc>
          <w:tcPr>
            <w:noWrap/>
          </w:tcPr>
          <w:p>
            <w:pPr/>
            <w:r>
              <w:rPr/>
              <w:t xml:space="preserve">Utiliza múltiples métodos o estrategias para resolver el sistema demostrando flexibilidad.</w:t>
            </w:r>
          </w:p>
        </w:tc>
        <w:tc>
          <w:tcPr>
            <w:noWrap/>
          </w:tcPr>
          <w:p>
            <w:pPr/>
            <w:r>
              <w:rPr/>
              <w:t xml:space="preserve">Utiliza al menos un método adecuado y reconoce otras posibles estrategias.</w:t>
            </w:r>
          </w:p>
        </w:tc>
        <w:tc>
          <w:tcPr>
            <w:noWrap/>
          </w:tcPr>
          <w:p>
            <w:pPr/>
            <w:r>
              <w:rPr/>
              <w:t xml:space="preserve">Utiliza un único método con dificultad para adaptarse a otras estrategias.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o no demuestra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colaboración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Muestra respeto activo por las ideas y perspectivas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por las ideas de otros y colabora de forma adecuada.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participación mínima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respeta ideas diferentes o dificulta la colaboración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2026-09-26T02:29:49-05:00</dcterms:created>
  <dcterms:modified xsi:type="dcterms:W3CDTF">2026-09-26T02:29:49-05:00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