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 Posicional y Valor Decimal de Números Naturales hasta 9,999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valor posicional y valor decimal de los números naturales hasta el 9,999 en estudiantes de primaria (6-11 años). Se evalúan aspectos clave que permiten identificar fortalezas y áreas de mejora de forma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 Posicional y Valor Decimal de Números Naturales hasta 9,999</w:t>
      </w:r>
    </w:p>
    <w:p>
      <w:pPr/>
      <w:r>
        <w:rPr/>
        <w:t xml:space="preserve">Esta rúbrica está diseñada para evaluar la comprensión y aplicación del valor posicional y valor decimal de los números naturales hasta el 9,999 en estudiantes de primaria (6-11 años). Se evalúan aspectos clave que permiten identificar fortalezas y áreas de mejora de forma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valor posicional de cada dígito en números hasta 9,999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valor posicional de todos los dígitos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valores posicionales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posicionales,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el valor posicional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decimal asociado a cada posición (unidades, decenas, centenas, unidades de mil)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valor decimal que representa cada posición.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del valor decimal,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valor decimal, pero con confusión en algunas posiciones.</w:t>
            </w:r>
          </w:p>
        </w:tc>
        <w:tc>
          <w:tcPr>
            <w:noWrap/>
          </w:tcPr>
          <w:p>
            <w:pPr/>
            <w:r>
              <w:rPr/>
              <w:t xml:space="preserve">No comprende el valor decimal o presenta ideas erróneas persistentes.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descomponer números en sumas de valor posicional</w:t>
            </w:r>
          </w:p>
        </w:tc>
        <w:tc>
          <w:tcPr>
            <w:noWrap/>
          </w:tcPr>
          <w:p>
            <w:pPr/>
            <w:r>
              <w:rPr/>
              <w:t xml:space="preserve">Descompone números correctamente usando sumas de valor posicional sin errores.</w:t>
            </w:r>
          </w:p>
        </w:tc>
        <w:tc>
          <w:tcPr>
            <w:noWrap/>
          </w:tcPr>
          <w:p>
            <w:pPr/>
            <w:r>
              <w:rPr/>
              <w:t xml:space="preserve">Descompone números con pequeños errores en la suma o en la asignación de valores.</w:t>
            </w:r>
          </w:p>
        </w:tc>
        <w:tc>
          <w:tcPr>
            <w:noWrap/>
          </w:tcPr>
          <w:p>
            <w:pPr/>
            <w:r>
              <w:rPr/>
              <w:t xml:space="preserve">Descompone números parcialmente,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descomponer números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correcta de números utilizando material concreto o dibujos (ej. bloques, gráficos)</w:t>
            </w:r>
          </w:p>
        </w:tc>
        <w:tc>
          <w:tcPr>
            <w:noWrap/>
          </w:tcPr>
          <w:p>
            <w:pPr/>
            <w:r>
              <w:rPr/>
              <w:t xml:space="preserve">Representa números de forma precisa y clara con materiales o dibujos.</w:t>
            </w:r>
          </w:p>
        </w:tc>
        <w:tc>
          <w:tcPr>
            <w:noWrap/>
          </w:tcPr>
          <w:p>
            <w:pPr/>
            <w:r>
              <w:rPr/>
              <w:t xml:space="preserve">Representa números con materiales o dibujos, pero con algunos detalles incorrectos.</w:t>
            </w:r>
          </w:p>
        </w:tc>
        <w:tc>
          <w:tcPr>
            <w:noWrap/>
          </w:tcPr>
          <w:p>
            <w:pPr/>
            <w:r>
              <w:rPr/>
              <w:t xml:space="preserve">Hace representaciones limitadas o poco claras con materiales o dibujos.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adecuadas o no utiliza materiales/dibujos.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posición del dígito mayor en un número dado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posición del dígito mayor en todos los números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la posición del dígito mayor en la mayoría de los números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la posición del dígito mayor solo en algunos números 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la posición del dígito mayor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 para describir valor posicional y decimal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adecuados y claros para explicar los conceptos.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matemáticos, aunque con algunos errores o ambigüedades.</w:t>
            </w:r>
          </w:p>
        </w:tc>
        <w:tc>
          <w:tcPr>
            <w:noWrap/>
          </w:tcPr>
          <w:p>
            <w:pPr/>
            <w:r>
              <w:rPr/>
              <w:t xml:space="preserve">Intenta usar lenguaje matemático pero con confusión o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prácticos relacionados con valor posicional y decimal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correctamente y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ejercicios, pero con errores frecuentes o sin explicación.</w:t>
            </w:r>
          </w:p>
        </w:tc>
        <w:tc>
          <w:tcPr>
            <w:noWrap/>
          </w:tcPr>
          <w:p>
            <w:pPr/>
            <w:r>
              <w:rPr/>
              <w:t xml:space="preserve">No resuelve los ejercicios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organización al trabajar con números y valor posicional</w:t>
            </w:r>
          </w:p>
        </w:tc>
        <w:tc>
          <w:tcPr>
            <w:noWrap/>
          </w:tcPr>
          <w:p>
            <w:pPr/>
            <w:r>
              <w:rPr/>
              <w:t xml:space="preserve">Trabaja de forma autónoma, organizada y muestra interés en la tarea.</w:t>
            </w:r>
          </w:p>
        </w:tc>
        <w:tc>
          <w:tcPr>
            <w:noWrap/>
          </w:tcPr>
          <w:p>
            <w:pPr/>
            <w:r>
              <w:rPr/>
              <w:t xml:space="preserve">Trabaja con mínima supervisión y mantiene un nivel aceptable de organización.</w:t>
            </w:r>
          </w:p>
        </w:tc>
        <w:tc>
          <w:tcPr>
            <w:noWrap/>
          </w:tcPr>
          <w:p>
            <w:pPr/>
            <w:r>
              <w:rPr/>
              <w:t xml:space="preserve">Requiere supervisión frecuente y presenta cierta desorganización.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organización, necesita constante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2026-09-26T00:02:24-05:00</dcterms:created>
  <dcterms:modified xsi:type="dcterms:W3CDTF">2026-09-26T00:02:24-05:00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