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Portfolio: Promovemos la Identidad Institucional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escrito de estudiantes de secundaria (12-15 años) en el marco del aniversario de la I.E. 0412, enfocándose en la adecuación del texto a la situación comunicativa, la organización y desarrollo de ideas, el uso correcto de las convenciones del lenguaje escrito y la reflexión crítica sobre el texto producido.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Portfolio: Promovemos la Identidad Institucional (Inglés)</w:t>
      </w:r>
    </w:p>
    <w:p>
      <w:pPr/>
      <w:r>
        <w:rPr/>
        <w:t xml:space="preserve">Esta rúbrica está diseñada para evaluar el trabajo escrito de estudiantes de secundaria (12-15 años) en el marco del aniversario de la I.E. 0412, enfocándose en la adecuación del texto a la situación comunicativa, la organización y desarrollo de ideas, el uso correcto de las convenciones del lenguaje escrito y la reflexión crítica sobre el texto producido.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Adecúa el texto a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El texto se adapta perfectamente a la situación comunicativa, mostrando un tono, estilo y registro adecuados que capturan el propósito y la audiencia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El texto se adapta bien a la situación comunicativa, con un tono y estilo mayormente apropiados que cumplen con el propósito y la audiencia, aunque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texto muestra una adecuación parcial a la situación comunicativa, con algunas inconsistencias en el tono o estilo que afectan la claridad del propósito o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El texto no se adecua a la situación comunicativa, presentando un tono y estilo inapropiados que dificultan la comprensión del propósito y la relación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 y desarrolla las ideas de forma coherente y cohesionada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fluida, con una estructura clara y cohesión efectiva entre párrafos e ideas que facilitan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clara y mayormente coherente, con cohesión adecuada entre párrafos, aunque puede haber leves interrupciones en el flujo.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evidente pero presenta algunas incoherencias o falta de cohesión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cohesión, lo que genera confusión y dificulta considerablemente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 convenciones del lenguaje escrito de forma pertinente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las convenciones ortográficas, gramaticales y de puntuación, con muy pocos o ningún error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utilizan adecuadamente las convenciones del lenguaje escrito, con algunos errores menores que no interfieren significativamente con la comprensión.</w:t>
            </w:r>
          </w:p>
        </w:tc>
        <w:tc>
          <w:tcPr>
            <w:noWrap/>
          </w:tcPr>
          <w:p>
            <w:pPr/>
            <w:r>
              <w:rPr/>
              <w:t xml:space="preserve">Se presentan varios errores en ortografía, gramática o puntuación que afectan en cierta medida la claridad del texto.</w:t>
            </w:r>
          </w:p>
        </w:tc>
        <w:tc>
          <w:tcPr>
            <w:noWrap/>
          </w:tcPr>
          <w:p>
            <w:pPr/>
            <w:r>
              <w:rPr/>
              <w:t xml:space="preserve">Los errores en las convenciones del lenguaje escrito son frecuentes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Reflexiona y evalúa la forma, el contenido y el contexto del texto escrito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la forma, contenido y contexto, identificando fortalezas y áreas de mejora con justificación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la forma, contenido y contexto, señalando algunos aspectos positivos y mejoras con razonamientos aceptables.</w:t>
            </w:r>
          </w:p>
        </w:tc>
        <w:tc>
          <w:tcPr>
            <w:noWrap/>
          </w:tcPr>
          <w:p>
            <w:pPr/>
            <w:r>
              <w:rPr/>
              <w:t xml:space="preserve">La reflexión sobre el texto es superficial o incompleta, con pocas referencias a la forma, contenido o contexto y escasa justificación.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significativa sobre la forma, contenido ni contexto del texto, o es irrelevante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2026-09-25T23:26:13-05:00</dcterms:created>
  <dcterms:modified xsi:type="dcterms:W3CDTF">2026-09-25T23:26:13-05:00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