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a Personal de Salud sobre Servicio Hospitalario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entrevista realizada por estudiantes de media (15-17 años) a personal de salud, enfocándose en el uso del uniforme de enfermería, características del servicio hospitalario, consejos para estudiantes en práctica, procedimientos frecuentes y fármacos o materiales usados.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a Personal de Salud sobre Servicio Hospitalario</w:t>
      </w:r>
    </w:p>
    <w:p>
      <w:pPr/>
      <w:r>
        <w:rPr/>
        <w:t xml:space="preserve">Esta rúbrica evalúa la entrevista realizada por estudiantes de media (15-17 años) a personal de salud, enfocándose en el uso del uniforme de enfermería, características del servicio hospitalario, consejos para estudiantes en práctica, procedimientos frecuentes y fármacos o materiales usados.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uniforme de enfermería</w:t>
            </w:r>
          </w:p>
        </w:tc>
        <w:tc>
          <w:tcPr>
            <w:noWrap/>
          </w:tcPr>
          <w:p>
            <w:pPr/>
            <w:r>
              <w:rPr/>
              <w:t xml:space="preserve">Describe claramente el uso adecuado del uniforme, incluyendo detalles específicos y razones de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el uso del uniforme de forma clara, con algunos detalles y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el uso del uniforme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el uso del uniforme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servicio hospitalario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características principales del servicio entrevistado,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con explicación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Consejos para estudiantes en práctica</w:t>
            </w:r>
          </w:p>
        </w:tc>
        <w:tc>
          <w:tcPr>
            <w:noWrap/>
          </w:tcPr>
          <w:p>
            <w:pPr/>
            <w:r>
              <w:rPr/>
              <w:t xml:space="preserve">Presenta consejos relevantes, prácticos y bien fundamentados para estudiantes en práctica basados en la entrevista.</w:t>
            </w:r>
          </w:p>
        </w:tc>
        <w:tc>
          <w:tcPr>
            <w:noWrap/>
          </w:tcPr>
          <w:p>
            <w:pPr/>
            <w:r>
              <w:rPr/>
              <w:t xml:space="preserve">Ofrece consejos adecuados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consejos generales o poco específicos para estudiantes en práctica.</w:t>
            </w:r>
          </w:p>
        </w:tc>
        <w:tc>
          <w:tcPr>
            <w:noWrap/>
          </w:tcPr>
          <w:p>
            <w:pPr/>
            <w:r>
              <w:rPr/>
              <w:t xml:space="preserve">No presenta consejos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que más se realizan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procedimientos más frecuentes en el servicio hospitalario.</w:t>
            </w:r>
          </w:p>
        </w:tc>
        <w:tc>
          <w:tcPr>
            <w:noWrap/>
          </w:tcPr>
          <w:p>
            <w:pPr/>
            <w:r>
              <w:rPr/>
              <w:t xml:space="preserve">Menciona correctamente varios procedimientos habituales,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procedimientos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procedimientos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Fármacos o materiales más utilizados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fármacos o materiales más usados, explicando su función básica.</w:t>
            </w:r>
          </w:p>
        </w:tc>
        <w:tc>
          <w:tcPr>
            <w:noWrap/>
          </w:tcPr>
          <w:p>
            <w:pPr/>
            <w:r>
              <w:rPr/>
              <w:t xml:space="preserve">Menciona varios fármacos o materiales con explicación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fármacos o materiales pero con información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fármacos o materiales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entrevista está organizada, con ideas claras y bien conectadas,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generalmente coherente, con pocas desconexiones.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poco claras o desorganizadas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entrevista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propios del área de salud con explicación adecuada para su edad.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adecuados pero con explicaciones básicas o limitadas.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interés y participación activa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muestra interés general.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actitud poco constante durante la entrevista.</w:t>
            </w:r>
          </w:p>
        </w:tc>
        <w:tc>
          <w:tcPr>
            <w:noWrap/>
          </w:tcPr>
          <w:p>
            <w:pPr/>
            <w:r>
              <w:rPr/>
              <w:t xml:space="preserve">Participa de forma inapropiada o desinteresada.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2026-09-26T04:04:01-05:00</dcterms:created>
  <dcterms:modified xsi:type="dcterms:W3CDTF">2026-09-26T04:04:01-05:00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