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Medios de Comunicación en Lectura</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cómo los estudiantes de primaria analizan la información presentada por diferentes medios de comunicación. Se enfoca en criterios relacionados con la comprensión, análisis crítico, diversidad, equidad e inclusión, para ofrecer una evaluación detallada de fortalezas y áreas de mejora.</w:t>
      </w:r>
    </w:p>
    <w:p/>
    <w:p>
      <w:pPr/>
      <w:r>
        <w:rPr>
          <w:color w:val="2b6cb0"/>
          <w:sz w:val="28"/>
          <w:szCs w:val="28"/>
          <w:b w:val="1"/>
          <w:bCs w:val="1"/>
        </w:rPr>
        <w:t xml:space="preserve">Rúbrica</w:t>
      </w:r>
    </w:p>
    <w:p>
      <w:pPr/>
      <w:r>
        <w:rPr/>
        <w:t xml:space="preserve">Rúbrica Analítica para Evaluar la Comprensión de Medios de Comunicación en Lectura</w:t>
      </w:r>
    </w:p>
    <w:p>
      <w:pPr/>
      <w:r>
        <w:rPr/>
        <w:t xml:space="preserve">Esta rúbrica está diseñada para evaluar cómo los estudiantes de primaria analizan la información presentada por diferentes medios de comunicación. Se enfoca en criterios relacionados con la comprensión, análisis crítico, diversidad, equidad e inclusión, para ofrecer una evaluación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 información</w:t>
            </w:r>
          </w:p>
        </w:tc>
        <w:tc>
          <w:tcPr>
            <w:noWrap/>
          </w:tcPr>
          <w:p>
            <w:pPr/>
            <w:r>
              <w:rPr/>
              <w:t xml:space="preserve">Identifica y explica con claridad y detalle la información principal de diversos medios de comunicación.</w:t>
            </w:r>
          </w:p>
        </w:tc>
        <w:tc>
          <w:tcPr>
            <w:noWrap/>
          </w:tcPr>
          <w:p>
            <w:pPr/>
            <w:r>
              <w:rPr/>
              <w:t xml:space="preserve">Comprende la mayoría de la información principal, con explicaciones claras y pertinentes.</w:t>
            </w:r>
          </w:p>
        </w:tc>
        <w:tc>
          <w:tcPr>
            <w:noWrap/>
          </w:tcPr>
          <w:p>
            <w:pPr/>
            <w:r>
              <w:rPr/>
              <w:t xml:space="preserve">Reconoce la información principal, aunque con explicaciones algo generales.</w:t>
            </w:r>
          </w:p>
        </w:tc>
        <w:tc>
          <w:tcPr>
            <w:noWrap/>
          </w:tcPr>
          <w:p>
            <w:pPr/>
            <w:r>
              <w:rPr/>
              <w:t xml:space="preserve">Identifica algunos puntos clave, pero con comprensión limitada o confusa.</w:t>
            </w:r>
          </w:p>
        </w:tc>
        <w:tc>
          <w:tcPr>
            <w:noWrap/>
          </w:tcPr>
          <w:p>
            <w:pPr/>
            <w:r>
              <w:rPr/>
              <w:t xml:space="preserve">No logra identificar ni explicar la información principal presentada.</w:t>
            </w:r>
          </w:p>
        </w:tc>
      </w:tr>
      <w:tr>
        <w:trPr/>
        <w:tc>
          <w:tcPr>
            <w:noWrap/>
          </w:tcPr>
          <w:p>
            <w:pPr/>
            <w:r>
              <w:rPr/>
              <w:t xml:space="preserve">Análisis crítico de la información</w:t>
            </w:r>
          </w:p>
        </w:tc>
        <w:tc>
          <w:tcPr>
            <w:noWrap/>
          </w:tcPr>
          <w:p>
            <w:pPr/>
            <w:r>
              <w:rPr/>
              <w:t xml:space="preserve">Evalúa la información considerando fuentes, intenciones y posibles sesgos con argumentos sólidos.</w:t>
            </w:r>
          </w:p>
        </w:tc>
        <w:tc>
          <w:tcPr>
            <w:noWrap/>
          </w:tcPr>
          <w:p>
            <w:pPr/>
            <w:r>
              <w:rPr/>
              <w:t xml:space="preserve">Analiza la información identificando algunas fuentes y posibles intenciones con razonamientos adecuados.</w:t>
            </w:r>
          </w:p>
        </w:tc>
        <w:tc>
          <w:tcPr>
            <w:noWrap/>
          </w:tcPr>
          <w:p>
            <w:pPr/>
            <w:r>
              <w:rPr/>
              <w:t xml:space="preserve">Realiza análisis básico, reconociendo fuentes aunque sin profundizar en intenciones o sesgos.</w:t>
            </w:r>
          </w:p>
        </w:tc>
        <w:tc>
          <w:tcPr>
            <w:noWrap/>
          </w:tcPr>
          <w:p>
            <w:pPr/>
            <w:r>
              <w:rPr/>
              <w:t xml:space="preserve">Intenta analizar la información, pero presenta confusiones o conclusiones poco claras.</w:t>
            </w:r>
          </w:p>
        </w:tc>
        <w:tc>
          <w:tcPr>
            <w:noWrap/>
          </w:tcPr>
          <w:p>
            <w:pPr/>
            <w:r>
              <w:rPr/>
              <w:t xml:space="preserve">No evidencia habilidades para analizar críticamente la información.</w:t>
            </w:r>
          </w:p>
        </w:tc>
      </w:tr>
      <w:tr>
        <w:trPr/>
        <w:tc>
          <w:tcPr>
            <w:noWrap/>
          </w:tcPr>
          <w:p>
            <w:pPr/>
            <w:r>
              <w:rPr/>
              <w:t xml:space="preserve">Identificación de diferentes medios de comunicación</w:t>
            </w:r>
          </w:p>
        </w:tc>
        <w:tc>
          <w:tcPr>
            <w:noWrap/>
          </w:tcPr>
          <w:p>
            <w:pPr/>
            <w:r>
              <w:rPr/>
              <w:t xml:space="preserve">Reconoce y distingue claramente entre varios tipos de medios (televisión, radio, internet, prensa, etc.) y sus características.</w:t>
            </w:r>
          </w:p>
        </w:tc>
        <w:tc>
          <w:tcPr>
            <w:noWrap/>
          </w:tcPr>
          <w:p>
            <w:pPr/>
            <w:r>
              <w:rPr/>
              <w:t xml:space="preserve">Identifica la mayoría de los medios y conoce algunas características básicas de cada uno.</w:t>
            </w:r>
          </w:p>
        </w:tc>
        <w:tc>
          <w:tcPr>
            <w:noWrap/>
          </w:tcPr>
          <w:p>
            <w:pPr/>
            <w:r>
              <w:rPr/>
              <w:t xml:space="preserve">Reconoce algunos medios comunes pero con dificultad para distinguir características específicas.</w:t>
            </w:r>
          </w:p>
        </w:tc>
        <w:tc>
          <w:tcPr>
            <w:noWrap/>
          </w:tcPr>
          <w:p>
            <w:pPr/>
            <w:r>
              <w:rPr/>
              <w:t xml:space="preserve">Muestra confusión al identificar los medios o sus diferencias.</w:t>
            </w:r>
          </w:p>
        </w:tc>
        <w:tc>
          <w:tcPr>
            <w:noWrap/>
          </w:tcPr>
          <w:p>
            <w:pPr/>
            <w:r>
              <w:rPr/>
              <w:t xml:space="preserve">No identifica correctamente los medios de comunicación.</w:t>
            </w:r>
          </w:p>
        </w:tc>
      </w:tr>
      <w:tr>
        <w:trPr/>
        <w:tc>
          <w:tcPr>
            <w:noWrap/>
          </w:tcPr>
          <w:p>
            <w:pPr/>
            <w:r>
              <w:rPr/>
              <w:t xml:space="preserve">Interpretación de mensajes visuales y escritos</w:t>
            </w:r>
          </w:p>
        </w:tc>
        <w:tc>
          <w:tcPr>
            <w:noWrap/>
          </w:tcPr>
          <w:p>
            <w:pPr/>
            <w:r>
              <w:rPr/>
              <w:t xml:space="preserve">Interpreta con precisión tanto imágenes como textos, relacionándolos para entender el mensaje completo.</w:t>
            </w:r>
          </w:p>
        </w:tc>
        <w:tc>
          <w:tcPr>
            <w:noWrap/>
          </w:tcPr>
          <w:p>
            <w:pPr/>
            <w:r>
              <w:rPr/>
              <w:t xml:space="preserve">Interpreta correctamente la mayoría de los elementos visuales y escritos, con alguna ayuda.</w:t>
            </w:r>
          </w:p>
        </w:tc>
        <w:tc>
          <w:tcPr>
            <w:noWrap/>
          </w:tcPr>
          <w:p>
            <w:pPr/>
            <w:r>
              <w:rPr/>
              <w:t xml:space="preserve">Comprende mensajes escritos o visuales por separado, pero con dificultad para integrarlos.</w:t>
            </w:r>
          </w:p>
        </w:tc>
        <w:tc>
          <w:tcPr>
            <w:noWrap/>
          </w:tcPr>
          <w:p>
            <w:pPr/>
            <w:r>
              <w:rPr/>
              <w:t xml:space="preserve">Interpreta de forma superficial o confusa los mensajes visuales o escritos.</w:t>
            </w:r>
          </w:p>
        </w:tc>
        <w:tc>
          <w:tcPr>
            <w:noWrap/>
          </w:tcPr>
          <w:p>
            <w:pPr/>
            <w:r>
              <w:rPr/>
              <w:t xml:space="preserve">No logra interpretar mensajes visuales ni escritos.</w:t>
            </w:r>
          </w:p>
        </w:tc>
      </w:tr>
      <w:tr>
        <w:trPr/>
        <w:tc>
          <w:tcPr>
            <w:noWrap/>
          </w:tcPr>
          <w:p>
            <w:pPr/>
            <w:r>
              <w:rPr/>
              <w:t xml:space="preserve">Uso de vocabulario adecuado</w:t>
            </w:r>
          </w:p>
        </w:tc>
        <w:tc>
          <w:tcPr>
            <w:noWrap/>
          </w:tcPr>
          <w:p>
            <w:pPr/>
            <w:r>
              <w:rPr/>
              <w:t xml:space="preserve">Utiliza vocabulario específico y apropiado para describir y analizar la información de medios.</w:t>
            </w:r>
          </w:p>
        </w:tc>
        <w:tc>
          <w:tcPr>
            <w:noWrap/>
          </w:tcPr>
          <w:p>
            <w:pPr/>
            <w:r>
              <w:rPr/>
              <w:t xml:space="preserve">Emplea vocabulario adecuado con algunos términos específicos relacionados al tema.</w:t>
            </w:r>
          </w:p>
        </w:tc>
        <w:tc>
          <w:tcPr>
            <w:noWrap/>
          </w:tcPr>
          <w:p>
            <w:pPr/>
            <w:r>
              <w:rPr/>
              <w:t xml:space="preserve">Usa vocabulario general, con pocas palabras específicas del área de medios de comunicación.</w:t>
            </w:r>
          </w:p>
        </w:tc>
        <w:tc>
          <w:tcPr>
            <w:noWrap/>
          </w:tcPr>
          <w:p>
            <w:pPr/>
            <w:r>
              <w:rPr/>
              <w:t xml:space="preserve">Vocabulario limitado y a veces incorrecto para el contexto.</w:t>
            </w:r>
          </w:p>
        </w:tc>
        <w:tc>
          <w:tcPr>
            <w:noWrap/>
          </w:tcPr>
          <w:p>
            <w:pPr/>
            <w:r>
              <w:rPr/>
              <w:t xml:space="preserve">No utiliza vocabulario adecuado para describir o analizar la información.</w:t>
            </w:r>
          </w:p>
        </w:tc>
      </w:tr>
      <w:tr>
        <w:trPr/>
        <w:tc>
          <w:tcPr>
            <w:noWrap/>
          </w:tcPr>
          <w:p>
            <w:pPr/>
            <w:r>
              <w:rPr/>
              <w:t xml:space="preserve">Respeto por la diversidad cultural y social (DEI)</w:t>
            </w:r>
          </w:p>
        </w:tc>
        <w:tc>
          <w:tcPr>
            <w:noWrap/>
          </w:tcPr>
          <w:p>
            <w:pPr/>
            <w:r>
              <w:rPr/>
              <w:t xml:space="preserve">Demuestra respeto y reconoce la diversidad cultural y social en los medios, valorando distintas perspectivas.</w:t>
            </w:r>
          </w:p>
        </w:tc>
        <w:tc>
          <w:tcPr>
            <w:noWrap/>
          </w:tcPr>
          <w:p>
            <w:pPr/>
            <w:r>
              <w:rPr/>
              <w:t xml:space="preserve">Reconoce la diversidad y muestra respeto hacia diferentes culturas y grupos sociales en la información.</w:t>
            </w:r>
          </w:p>
        </w:tc>
        <w:tc>
          <w:tcPr>
            <w:noWrap/>
          </w:tcPr>
          <w:p>
            <w:pPr/>
            <w:r>
              <w:rPr/>
              <w:t xml:space="preserve">Muestra alguna conciencia sobre la diversidad, pero con limitaciones en su respeto o valoración.</w:t>
            </w:r>
          </w:p>
        </w:tc>
        <w:tc>
          <w:tcPr>
            <w:noWrap/>
          </w:tcPr>
          <w:p>
            <w:pPr/>
            <w:r>
              <w:rPr/>
              <w:t xml:space="preserve">Reconoce poco la diversidad y puede mostrar prejuicios o estereotipos.</w:t>
            </w:r>
          </w:p>
        </w:tc>
        <w:tc>
          <w:tcPr>
            <w:noWrap/>
          </w:tcPr>
          <w:p>
            <w:pPr/>
            <w:r>
              <w:rPr/>
              <w:t xml:space="preserve">No reconoce ni respeta la diversidad cultural ni social en los medios.</w:t>
            </w:r>
          </w:p>
        </w:tc>
      </w:tr>
      <w:tr>
        <w:trPr/>
        <w:tc>
          <w:tcPr>
            <w:noWrap/>
          </w:tcPr>
          <w:p>
            <w:pPr/>
            <w:r>
              <w:rPr/>
              <w:t xml:space="preserve">Inclusión de diferentes voces y opiniones (DEI)</w:t>
            </w:r>
          </w:p>
        </w:tc>
        <w:tc>
          <w:tcPr>
            <w:noWrap/>
          </w:tcPr>
          <w:p>
            <w:pPr/>
            <w:r>
              <w:rPr/>
              <w:t xml:space="preserve">Identifica y valora distintas voces y opiniones presentes en los medios, promoviendo la inclusión.</w:t>
            </w:r>
          </w:p>
        </w:tc>
        <w:tc>
          <w:tcPr>
            <w:noWrap/>
          </w:tcPr>
          <w:p>
            <w:pPr/>
            <w:r>
              <w:rPr/>
              <w:t xml:space="preserve">Reconoce varias opiniones en la información y muestra apertura hacia ellas.</w:t>
            </w:r>
          </w:p>
        </w:tc>
        <w:tc>
          <w:tcPr>
            <w:noWrap/>
          </w:tcPr>
          <w:p>
            <w:pPr/>
            <w:r>
              <w:rPr/>
              <w:t xml:space="preserve">Identifica algunas voces diferentes, pero con dificultad para comprender su importancia.</w:t>
            </w:r>
          </w:p>
        </w:tc>
        <w:tc>
          <w:tcPr>
            <w:noWrap/>
          </w:tcPr>
          <w:p>
            <w:pPr/>
            <w:r>
              <w:rPr/>
              <w:t xml:space="preserve">Reconoce pocas voces y opiniones, con tendencia a ignorar o minimizar algunas.</w:t>
            </w:r>
          </w:p>
        </w:tc>
        <w:tc>
          <w:tcPr>
            <w:noWrap/>
          </w:tcPr>
          <w:p>
            <w:pPr/>
            <w:r>
              <w:rPr/>
              <w:t xml:space="preserve">No identifica ni valora la presencia de diferentes voces u opiniones.</w:t>
            </w:r>
          </w:p>
        </w:tc>
      </w:tr>
      <w:tr>
        <w:trPr/>
        <w:tc>
          <w:tcPr>
            <w:noWrap/>
          </w:tcPr>
          <w:p>
            <w:pPr/>
            <w:r>
              <w:rPr/>
              <w:t xml:space="preserve">Participación activa y respeto en discusiones grupales</w:t>
            </w:r>
          </w:p>
        </w:tc>
        <w:tc>
          <w:tcPr>
            <w:noWrap/>
          </w:tcPr>
          <w:p>
            <w:pPr/>
            <w:r>
              <w:rPr/>
              <w:t xml:space="preserve">Participa con ideas claras y respetuosas, escuchando y valorando las opiniones de sus compañeros.</w:t>
            </w:r>
          </w:p>
        </w:tc>
        <w:tc>
          <w:tcPr>
            <w:noWrap/>
          </w:tcPr>
          <w:p>
            <w:pPr/>
            <w:r>
              <w:rPr/>
              <w:t xml:space="preserve">Participa de forma adecuada, mostrando respeto y aportando ideas pertinentes.</w:t>
            </w:r>
          </w:p>
        </w:tc>
        <w:tc>
          <w:tcPr>
            <w:noWrap/>
          </w:tcPr>
          <w:p>
            <w:pPr/>
            <w:r>
              <w:rPr/>
              <w:t xml:space="preserve">Participa de forma limitada y a veces no respeta todas las opiniones.</w:t>
            </w:r>
          </w:p>
        </w:tc>
        <w:tc>
          <w:tcPr>
            <w:noWrap/>
          </w:tcPr>
          <w:p>
            <w:pPr/>
            <w:r>
              <w:rPr/>
              <w:t xml:space="preserve">Participa poco y en ocasiones interrumpe o no respeta a los demás.</w:t>
            </w:r>
          </w:p>
        </w:tc>
        <w:tc>
          <w:tcPr>
            <w:noWrap/>
          </w:tcPr>
          <w:p>
            <w:pPr/>
            <w:r>
              <w:rPr/>
              <w:t xml:space="preserve">No participa ni muestra respeto en las discusiones grupales.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2026-09-26T04:50:12-05:00</dcterms:created>
  <dcterms:modified xsi:type="dcterms:W3CDTF">2026-09-26T04:50:12-05:00</dcterms:modified>
</cp:coreProperties>
</file>

<file path=docProps/custom.xml><?xml version="1.0" encoding="utf-8"?>
<Properties xmlns="http://schemas.openxmlformats.org/officeDocument/2006/custom-properties" xmlns:vt="http://schemas.openxmlformats.org/officeDocument/2006/docPropsVTypes"/>
</file>