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en Estudiantes con Dislexia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identificar, comprender y expresar información sobre los medios de comunicación, utilizando apoyos visuales y actividades adaptadas, respetando el ritmo de aprendizaje de niños con dislexia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en Estudiantes con Dislexia</w:t>
      </w:r>
    </w:p>
    <w:p>
      <w:pPr/>
      <w:r>
        <w:rPr/>
        <w:t xml:space="preserve">Esta rúbrica evalúa la capacidad de los estudiantes para identificar, comprender y expresar información sobre los medios de comunicación, utilizando apoyos visuales y actividades adaptadas, respetando el ritmo de aprendizaje de niños con dislexia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principales medios de comunicación usando imágenes y apoyos visuales.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medios de comunicación presentados con imágenes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medios con imágenes,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medios, pero requiere apoyo constante para identificarlos.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medios de comunicación usando las imágenes y apoyos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la función básica de cada medio de comunicación mediante actividades adaptadas.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medio con ejemplos sencillos y adecuados.</w:t>
            </w:r>
          </w:p>
        </w:tc>
        <w:tc>
          <w:tcPr>
            <w:noWrap/>
          </w:tcPr>
          <w:p>
            <w:pPr/>
            <w:r>
              <w:rPr/>
              <w:t xml:space="preserve">Entiende la función principal de la mayoría de los medios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básicas, pero con confusión frecuente entre funciones.</w:t>
            </w:r>
          </w:p>
        </w:tc>
        <w:tc>
          <w:tcPr>
            <w:noWrap/>
          </w:tcPr>
          <w:p>
            <w:pPr/>
            <w:r>
              <w:rPr/>
              <w:t xml:space="preserve">No comprende ni diferencia la función de los medios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apoyos visuales para comprender la información presentada en los medios.</w:t>
            </w:r>
          </w:p>
        </w:tc>
        <w:tc>
          <w:tcPr>
            <w:noWrap/>
          </w:tcPr>
          <w:p>
            <w:pPr/>
            <w:r>
              <w:rPr/>
              <w:t xml:space="preserve">Utiliza imágenes y recursos visuales de forma autónoma para entender la información.</w:t>
            </w:r>
          </w:p>
        </w:tc>
        <w:tc>
          <w:tcPr>
            <w:noWrap/>
          </w:tcPr>
          <w:p>
            <w:pPr/>
            <w:r>
              <w:rPr/>
              <w:t xml:space="preserve">Usa apoyos visuales con poca ayuda para comprender el contenido.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utilizar los apoyos visuales en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comprender la información incluso con apoyos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oralmente la información comprendida sobre los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Se comunica oralmente con claridad, usando vocabulario adecuado y completo.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ideas claras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Habla de forma sencilla, con frases cortas y algunas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No logra expresar oralmente la información comprendida.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la comprensión mediante dibujos que representan la información de los medios.</w:t>
            </w:r>
          </w:p>
        </w:tc>
        <w:tc>
          <w:tcPr>
            <w:noWrap/>
          </w:tcPr>
          <w:p>
            <w:pPr/>
            <w:r>
              <w:rPr/>
              <w:t xml:space="preserve">Dibuja imágenes claras y detalladas que reflejan la información aprendida.</w:t>
            </w:r>
          </w:p>
        </w:tc>
        <w:tc>
          <w:tcPr>
            <w:noWrap/>
          </w:tcPr>
          <w:p>
            <w:pPr/>
            <w:r>
              <w:rPr/>
              <w:t xml:space="preserve">Dibuja imágenes que representan la información,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Realiza dibujos simples que solo parcialmente reflejan la información.</w:t>
            </w:r>
          </w:p>
        </w:tc>
        <w:tc>
          <w:tcPr>
            <w:noWrap/>
          </w:tcPr>
          <w:p>
            <w:pPr/>
            <w:r>
              <w:rPr/>
              <w:t xml:space="preserve">No realiza dibujos o los dibujos no representan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Apoya la expresión de la comprensión usando la escritura adaptada (letras grandes, palabras clave).</w:t>
            </w:r>
          </w:p>
        </w:tc>
        <w:tc>
          <w:tcPr>
            <w:noWrap/>
          </w:tcPr>
          <w:p>
            <w:pPr/>
            <w:r>
              <w:rPr/>
              <w:t xml:space="preserve">Escribe palabras o frases clave correctamente para complementar su comprensión.</w:t>
            </w:r>
          </w:p>
        </w:tc>
        <w:tc>
          <w:tcPr>
            <w:noWrap/>
          </w:tcPr>
          <w:p>
            <w:pPr/>
            <w:r>
              <w:rPr/>
              <w:t xml:space="preserve">Escribe palabras clave con algunas faltas pero comprensibles.</w:t>
            </w:r>
          </w:p>
        </w:tc>
        <w:tc>
          <w:tcPr>
            <w:noWrap/>
          </w:tcPr>
          <w:p>
            <w:pPr/>
            <w:r>
              <w:rPr/>
              <w:t xml:space="preserve">Escribe pocas palabras y con dificultades de legibilidad o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escritura para apoyar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su ritmo de aprendizaje durante la realización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autonomía y confianza, completando actividades a su propio ritmo.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con apoyo ocasional del docente.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avanzar y mantener el ritmo.</w:t>
            </w:r>
          </w:p>
        </w:tc>
        <w:tc>
          <w:tcPr>
            <w:noWrap/>
          </w:tcPr>
          <w:p>
            <w:pPr/>
            <w:r>
              <w:rPr/>
              <w:t xml:space="preserve">No logra mantener un ritmo de aprendizaje adecuado, mostrando frustración o abandono.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relacionadas con los medios de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de forma más reservada.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 muestra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2026-09-26T06:38:30-05:00</dcterms:created>
  <dcterms:modified xsi:type="dcterms:W3CDTF">2026-09-26T06:38:30-05:00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