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Probabilidad y Distribuciones de Probabilidad en Ingeniería de Sistemas</w:t></w:r></w:p><w:p/><w:p><w:pPr/><w:r><w:rPr><w:color w:val="666666"/><w:sz w:val="20"/><w:szCs w:val="20"/><w:i w:val="1"/><w:iCs w:val="1"/></w:rPr><w:t xml:space="preserve">Rúbrica Escalar | Ingeniería | Ingeniería de sistemas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el conocimiento y la aplicación de distribuciones de probabilidad y sus características fundamentales en estudiantes universitarios de Ingeniería de Sistemas, promoviendo además la inclusión y equidad en el proceso de aprendizaje.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Probabilidad y Distribuciones de Probabilidad en Ingeniería de Sistemas</w:t></w:r></w:p><w:p><w:pPr/><w:r><w:rPr/><w:t xml:space="preserve">Esta rúbrica está diseñada para evaluar el conocimiento y la aplicación de distribuciones de probabilidad y sus características fundamentales en estudiantes universitarios de Ingeniería de Sistemas, promoviendo además la inclusión y equidad en el proceso de aprendizaje.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Identificación de Variables Aleatorias</w:t></w:r></w:p></w:tc><w:tc><w:tcPr><w:noWrap/></w:tcPr><w:p><w:pPr><w:numPr><w:ilvl w:val="0"/><w:numId w:val="1"/></w:numPr></w:pPr><w:r><w:rPr><w:b w:val="1"/><w:bCs w:val="1"/></w:rPr><w:t xml:space="preserve">Excelente (90%+):</w:t></w:r><w:r><w:rPr/><w:t xml:space="preserve"> Identifica correctamente todas las variables aleatorias relevantes y su tipo (discreta o continua) con claridad y precisión.</w:t></w:r></w:p><w:p><w:pPr><w:numPr><w:ilvl w:val="0"/><w:numId w:val="1"/></w:numPr></w:pPr><w:r><w:rPr><w:b w:val="1"/><w:bCs w:val="1"/></w:rPr><w:t xml:space="preserve">Bueno (80%+):</w:t></w:r><w:r><w:rPr/><w:t xml:space="preserve"> Identifica la mayoría de las variables aleatorias relevantes con mínimo error en la clasificación.</w:t></w:r></w:p><w:p><w:pPr><w:numPr><w:ilvl w:val="0"/><w:numId w:val="1"/></w:numPr></w:pPr><w:r><w:rPr><w:b w:val="1"/><w:bCs w:val="1"/></w:rPr><w:t xml:space="preserve">Aceptable (50%+):</w:t></w:r><w:r><w:rPr/><w:t xml:space="preserve"> Identifica algunas variables aleatorias, pero con errores en la clasificación o falta de claridad.</w:t></w:r></w:p><w:p><w:pPr><w:numPr><w:ilvl w:val="0"/><w:numId w:val="1"/></w:numPr></w:pPr><w:r><w:rPr><w:b w:val="1"/><w:bCs w:val="1"/></w:rPr><w:t xml:space="preserve">Pobre (<50%):</w:t></w:r><w:r><w:rPr/><w:t xml:space="preserve"> No logra identificar adecuadamente las variables aleatorias ni su tipo.</w:t></w:r></w:p></w:tc><w:tc><w:tcPr><w:noWrap/></w:tcPr><w:p><w:pPr/><w:r><w:rPr/><w:t xml:space="preserve">0-25</w:t></w:r></w:p></w:tc></w:tr><w:tr><w:trPr/><w:tc><w:tcPr><w:noWrap/></w:tcPr><w:p><w:pPr/><w:r><w:rPr/><w:t xml:space="preserve">Construcción de Distribuciones de Probabilidad</w:t></w:r></w:p></w:tc><w:tc><w:tcPr><w:noWrap/></w:tcPr><w:p><w:pPr><w:numPr><w:ilvl w:val="0"/><w:numId w:val="2"/></w:numPr></w:pPr><w:r><w:rPr><w:b w:val="1"/><w:bCs w:val="1"/></w:rPr><w:t xml:space="preserve">Excelente (90%+):</w:t></w:r><w:r><w:rPr/><w:t xml:space="preserve"> Construye distribuciones de probabilidad completas y correctamente definidas para las variables, usando fórmulas y tablas adecuadas.</w:t></w:r></w:p><w:p><w:pPr><w:numPr><w:ilvl w:val="0"/><w:numId w:val="2"/></w:numPr></w:pPr><w:r><w:rPr><w:b w:val="1"/><w:bCs w:val="1"/></w:rPr><w:t xml:space="preserve">Bueno (80%+):</w:t></w:r><w:r><w:rPr/><w:t xml:space="preserve"> Construye distribuciones correctas con mínimos errores o omisiones menores.</w:t></w:r></w:p><w:p><w:pPr><w:numPr><w:ilvl w:val="0"/><w:numId w:val="2"/></w:numPr></w:pPr><w:r><w:rPr><w:b w:val="1"/><w:bCs w:val="1"/></w:rPr><w:t xml:space="preserve">Aceptable (50%+):</w:t></w:r><w:r><w:rPr/><w:t xml:space="preserve"> Construye distribuciones incompletas o con errores significativos.</w:t></w:r></w:p><w:p><w:pPr><w:numPr><w:ilvl w:val="0"/><w:numId w:val="2"/></w:numPr></w:pPr><w:r><w:rPr><w:b w:val="1"/><w:bCs w:val="1"/></w:rPr><w:t xml:space="preserve">Pobre (<50%):</w:t></w:r><w:r><w:rPr/><w:t xml:space="preserve"> No logra construir distribuciones válidas o comprensibles.</w:t></w:r></w:p></w:tc><w:tc><w:tcPr><w:noWrap/></w:tcPr><w:p><w:pPr/><w:r><w:rPr/><w:t xml:space="preserve">0-25</w:t></w:r></w:p></w:tc></w:tr><w:tr><w:trPr/><w:tc><w:tcPr><w:noWrap/></w:tcPr><w:p><w:pPr/><w:r><w:rPr/><w:t xml:space="preserve">Cálculo de Parámetros Fundamentales (Media, Varianza, etc.)</w:t></w:r></w:p></w:tc><w:tc><w:tcPr><w:noWrap/></w:tcPr><w:p><w:pPr><w:numPr><w:ilvl w:val="0"/><w:numId w:val="3"/></w:numPr></w:pPr><w:r><w:rPr><w:b w:val="1"/><w:bCs w:val="1"/></w:rPr><w:t xml:space="preserve">Excelente (90%+):</w:t></w:r><w:r><w:rPr/><w:t xml:space="preserve"> Calcula con precisión todos los parámetros fundamentales y explica su significado en el contexto.</w:t></w:r></w:p><w:p><w:pPr><w:numPr><w:ilvl w:val="0"/><w:numId w:val="3"/></w:numPr></w:pPr><w:r><w:rPr><w:b w:val="1"/><w:bCs w:val="1"/></w:rPr><w:t xml:space="preserve">Bueno (80%+):</w:t></w:r><w:r><w:rPr/><w:t xml:space="preserve"> Calcula la mayoría de los parámetros correctamente, con explicaciones claras.</w:t></w:r></w:p><w:p><w:pPr><w:numPr><w:ilvl w:val="0"/><w:numId w:val="3"/></w:numPr></w:pPr><w:r><w:rPr><w:b w:val="1"/><w:bCs w:val="1"/></w:rPr><w:t xml:space="preserve">Aceptable (50%+):</w:t></w:r><w:r><w:rPr/><w:t xml:space="preserve"> Calcula algunos parámetros, con errores o explicaciones insuficientes.</w:t></w:r></w:p><w:p><w:pPr><w:numPr><w:ilvl w:val="0"/><w:numId w:val="3"/></w:numPr></w:pPr><w:r><w:rPr><w:b w:val="1"/><w:bCs w:val="1"/></w:rPr><w:t xml:space="preserve">Pobre (<50%):</w:t></w:r><w:r><w:rPr/><w:t xml:space="preserve"> No calcula parámetros o lo hace incorrectamente sin explicación.</w:t></w:r></w:p></w:tc><w:tc><w:tcPr><w:noWrap/></w:tcPr><w:p><w:pPr/><w:r><w:rPr/><w:t xml:space="preserve">0-15</w:t></w:r></w:p></w:tc></w:tr><w:tr><w:trPr/><w:tc><w:tcPr><w:noWrap/></w:tcPr><w:p><w:pPr/><w:r><w:rPr/><w:t xml:space="preserve">Aplicación de Distribuciones en Problemas Prácticos</w:t></w:r></w:p></w:tc><w:tc><w:tcPr><w:noWrap/></w:tcPr><w:p><w:pPr><w:numPr><w:ilvl w:val="0"/><w:numId w:val="4"/></w:numPr></w:pPr><w:r><w:rPr><w:b w:val="1"/><w:bCs w:val="1"/></w:rPr><w:t xml:space="preserve">Excelente (90%+):</w:t></w:r><w:r><w:rPr/><w:t xml:space="preserve"> Aplica distribuciones de manera adecuada y efectiva en problemas reales, con análisis completo.</w:t></w:r></w:p><w:p><w:pPr><w:numPr><w:ilvl w:val="0"/><w:numId w:val="4"/></w:numPr></w:pPr><w:r><w:rPr><w:b w:val="1"/><w:bCs w:val="1"/></w:rPr><w:t xml:space="preserve">Bueno (80%+):</w:t></w:r><w:r><w:rPr/><w:t xml:space="preserve"> Aplica distribuciones correctamente en la mayoría de los casos, con análisis adecuado.</w:t></w:r></w:p><w:p><w:pPr><w:numPr><w:ilvl w:val="0"/><w:numId w:val="4"/></w:numPr></w:pPr><w:r><w:rPr><w:b w:val="1"/><w:bCs w:val="1"/></w:rPr><w:t xml:space="preserve">Aceptable (50%+):</w:t></w:r><w:r><w:rPr/><w:t xml:space="preserve"> Aplica distribuciones con errores o poca profundidad en el análisis.</w:t></w:r></w:p><w:p><w:pPr><w:numPr><w:ilvl w:val="0"/><w:numId w:val="4"/></w:numPr></w:pPr><w:r><w:rPr><w:b w:val="1"/><w:bCs w:val="1"/></w:rPr><w:t xml:space="preserve">Pobre (<50%):</w:t></w:r><w:r><w:rPr/><w:t xml:space="preserve"> No aplica correctamente las distribuciones o no realiza análisis.</w:t></w:r></w:p></w:tc><w:tc><w:tcPr><w:noWrap/></w:tcPr><w:p><w:pPr/><w:r><w:rPr/><w:t xml:space="preserve">0-15</w:t></w:r></w:p></w:tc></w:tr><w:tr><w:trPr/><w:tc><w:tcPr><w:noWrap/></w:tcPr><w:p><w:pPr/><w:r><w:rPr/><w:t xml:space="preserve">Interpretación de Resultados</w:t></w:r></w:p></w:tc><w:tc><w:tcPr><w:noWrap/></w:tcPr><w:p><w:pPr><w:numPr><w:ilvl w:val="0"/><w:numId w:val="5"/></w:numPr></w:pPr><w:r><w:rPr><w:b w:val="1"/><w:bCs w:val="1"/></w:rPr><w:t xml:space="preserve">Excelente (90%+):</w:t></w:r><w:r><w:rPr/><w:t xml:space="preserve"> Interpreta los resultados con precisión y relaciona con implicaciones prácticas y teóricas.</w:t></w:r></w:p><w:p><w:pPr><w:numPr><w:ilvl w:val="0"/><w:numId w:val="5"/></w:numPr></w:pPr><w:r><w:rPr><w:b w:val="1"/><w:bCs w:val="1"/></w:rPr><w:t xml:space="preserve">Bueno (80%+):</w:t></w:r><w:r><w:rPr/><w:t xml:space="preserve"> Interpreta la mayoría de resultados correctamente con alguna explicación adecuada.</w:t></w:r></w:p><w:p><w:pPr><w:numPr><w:ilvl w:val="0"/><w:numId w:val="5"/></w:numPr></w:pPr><w:r><w:rPr><w:b w:val="1"/><w:bCs w:val="1"/></w:rPr><w:t xml:space="preserve">Aceptable (50%+):</w:t></w:r><w:r><w:rPr/><w:t xml:space="preserve"> Interpreta resultados de forma limitada o con errores conceptuales.</w:t></w:r></w:p><w:p><w:pPr><w:numPr><w:ilvl w:val="0"/><w:numId w:val="5"/></w:numPr></w:pPr><w:r><w:rPr><w:b w:val="1"/><w:bCs w:val="1"/></w:rPr><w:t xml:space="preserve">Pobre (<50%):</w:t></w:r><w:r><w:rPr/><w:t xml:space="preserve"> No interpreta o interpreta incorrectamente los resultados.</w:t></w:r></w:p></w:tc><w:tc><w:tcPr><w:noWrap/></w:tcPr><w:p><w:pPr/><w:r><w:rPr/><w:t xml:space="preserve">0-10</w:t></w:r></w:p></w:tc></w:tr><w:tr><w:trPr/><w:tc><w:tcPr><w:noWrap/></w:tcPr><w:p><w:pPr/><w:r><w:rPr/><w:t xml:space="preserve">Presentación y Claridad</w:t></w:r></w:p></w:tc><w:tc><w:tcPr><w:noWrap/></w:tcPr><w:p><w:pPr><w:numPr><w:ilvl w:val="0"/><w:numId w:val="6"/></w:numPr></w:pPr><w:r><w:rPr><w:b w:val="1"/><w:bCs w:val="1"/></w:rPr><w:t xml:space="preserve">Excelente (90%+):</w:t></w:r><w:r><w:rPr/><w:t xml:space="preserve"> Presenta el trabajo con claridad, orden, y usando terminología técnica apropiada.</w:t></w:r></w:p><w:p><w:pPr><w:numPr><w:ilvl w:val="0"/><w:numId w:val="6"/></w:numPr></w:pPr><w:r><w:rPr><w:b w:val="1"/><w:bCs w:val="1"/></w:rPr><w:t xml:space="preserve">Bueno (80%+):</w:t></w:r><w:r><w:rPr/><w:t xml:space="preserve"> Presenta el trabajo de forma clara con algunas pequeñas imprecisiones o falta de orden.</w:t></w:r></w:p><w:p><w:pPr><w:numPr><w:ilvl w:val="0"/><w:numId w:val="6"/></w:numPr></w:pPr><w:r><w:rPr><w:b w:val="1"/><w:bCs w:val="1"/></w:rPr><w:t xml:space="preserve">Aceptable (50%+):</w:t></w:r><w:r><w:rPr/><w:t xml:space="preserve"> Presenta el trabajo poco claro o desordenado, dificultando la comprensión.</w:t></w:r></w:p><w:p><w:pPr><w:numPr><w:ilvl w:val="0"/><w:numId w:val="6"/></w:numPr></w:pPr><w:r><w:rPr><w:b w:val="1"/><w:bCs w:val="1"/></w:rPr><w:t xml:space="preserve">Pobre (<50%):</w:t></w:r><w:r><w:rPr/><w:t xml:space="preserve"> Presentación confusa o incompleta, sin uso adecuado del lenguaje técnico.</w:t></w:r></w:p></w:tc><w:tc><w:tcPr><w:noWrap/></w:tcPr><w:p><w:pPr/><w:r><w:rPr/><w:t xml:space="preserve">0-5</w:t></w:r></w:p></w:tc></w:tr><w:tr><w:trPr/><w:tc><w:tcPr><w:noWrap/></w:tcPr><w:p><w:pPr/><w:r><w:rPr/><w:t xml:space="preserve">Inclusión de Perspectivas de Diversidad, Equidad e Inclusión (DEI)</w:t></w:r></w:p></w:tc><w:tc><w:tcPr><w:noWrap/></w:tcPr><w:p><w:pPr><w:numPr><w:ilvl w:val="0"/><w:numId w:val="7"/></w:numPr></w:pPr><w:r><w:rPr><w:b w:val="1"/><w:bCs w:val="1"/></w:rPr><w:t xml:space="preserve">Excelente (90%+):</w:t></w:r><w:r><w:rPr/><w:t xml:space="preserve"> Integra claramente perspectivas de DEI, considerando diversidad en ejemplos, análisis o aplicaciones.</w:t></w:r></w:p><w:p><w:pPr><w:numPr><w:ilvl w:val="0"/><w:numId w:val="7"/></w:numPr></w:pPr><w:r><w:rPr><w:b w:val="1"/><w:bCs w:val="1"/></w:rPr><w:t xml:space="preserve">Bueno (80%+):</w:t></w:r><w:r><w:rPr/><w:t xml:space="preserve"> Incluye algunas referencias o consideraciones a DEI en el contenido.</w:t></w:r></w:p><w:p><w:pPr><w:numPr><w:ilvl w:val="0"/><w:numId w:val="7"/></w:numPr></w:pPr><w:r><w:rPr><w:b w:val="1"/><w:bCs w:val="1"/></w:rPr><w:t xml:space="preserve">Aceptable (50%+):</w:t></w:r><w:r><w:rPr/><w:t xml:space="preserve"> Menciona DEI de forma superficial sin integración clara en el trabajo.</w:t></w:r></w:p><w:p><w:pPr><w:numPr><w:ilvl w:val="0"/><w:numId w:val="7"/></w:numPr></w:pPr><w:r><w:rPr><w:b w:val="1"/><w:bCs w:val="1"/></w:rPr><w:t xml:space="preserve">Pobre (<50%):</w:t></w:r><w:r><w:rPr/><w:t xml:space="preserve"> No considera o ignora aspectos de DEI.</w:t></w:r></w:p></w:tc><w:tc><w:tcPr><w:noWrap/></w:tcPr><w:p><w:pPr/><w:r><w:rPr/><w:t xml:space="preserve">0-5</w:t></w:r></w:p></w:tc></w:tr><w:tr><w:trPr/><w:tc><w:tcPr><w:noWrap/></w:tcPr><w:p><w:pPr/><w:r><w:rPr/><w:t xml:space="preserve">Trabajo Colaborativo y Respeto a la Diversidad en el Equipo</w:t></w:r></w:p></w:tc><w:tc><w:tcPr><w:noWrap/></w:tcPr><w:p><w:pPr><w:numPr><w:ilvl w:val="0"/><w:numId w:val="8"/></w:numPr></w:pPr><w:r><w:rPr><w:b w:val="1"/><w:bCs w:val="1"/></w:rPr><w:t xml:space="preserve">Excelente (90%+):</w:t></w:r><w:r><w:rPr/><w:t xml:space="preserve"> Demuestra respeto activo y colaboración equitativa entre todos los miembros, valorando la diversidad de ideas y orígenes.</w:t></w:r></w:p><w:p><w:pPr><w:numPr><w:ilvl w:val="0"/><w:numId w:val="8"/></w:numPr></w:pPr><w:r><w:rPr><w:b w:val="1"/><w:bCs w:val="1"/></w:rPr><w:t xml:space="preserve">Bueno (80%+):</w:t></w:r><w:r><w:rPr/><w:t xml:space="preserve"> Colabora bien y muestra respeto general hacia la diversidad del equipo.</w:t></w:r></w:p><w:p><w:pPr><w:numPr><w:ilvl w:val="0"/><w:numId w:val="8"/></w:numPr></w:pPr><w:r><w:rPr><w:b w:val="1"/><w:bCs w:val="1"/></w:rPr><w:t xml:space="preserve">Aceptable (50%+):</w:t></w:r><w:r><w:rPr/><w:t xml:space="preserve"> Colaboración irregular o respeto limitado hacia la diversidad del grupo.</w:t></w:r></w:p><w:p><w:pPr><w:numPr><w:ilvl w:val="0"/><w:numId w:val="8"/></w:numPr></w:pPr><w:r><w:rPr><w:b w:val="1"/><w:bCs w:val="1"/></w:rPr><w:t xml:space="preserve">Pobre (<50%):</w:t></w:r><w:r><w:rPr/><w:t xml:space="preserve"> Presenta conflictos, falta de respeto o exclusión dentro del equipo.</w:t></w:r></w:p></w:tc><w:tc><w:tcPr><w:noWrap/></w:tcPr><w:p><w:pPr/><w:r><w:rPr/><w:t xml:space="preserve">0-5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74C3E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62B5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FE72B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B5913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7F1BF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49DC0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1C92E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5F1DF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2026-09-25T18:44:32-05:00</dcterms:created>
  <dcterms:modified xsi:type="dcterms:W3CDTF">2026-09-25T18:44:32-05:00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