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Innovación y Transformación Digital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un proyecto de innovación y transformación digital en Ingeniería de Sistemas, permitiendo identificar fortalezas y áreas de mejora específicas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Innovación y Transformación Digital - Ingeniería de Sistemas</w:t>
      </w:r>
    </w:p>
    <w:p>
      <w:pPr/>
      <w:r>
        <w:rPr/>
        <w:t xml:space="preserve">Esta rúbrica evalúa los aspectos fundamentales de un proyecto de innovación y transformación digital en Ingeniería de Sistemas, permitiendo identificar fortalezas y áreas de mejora específicas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altamente innovadoras y creativas que superan las expectativas y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con aportes creativos claros y aplicables al contexto digital.</w:t>
            </w:r>
          </w:p>
        </w:tc>
        <w:tc>
          <w:tcPr>
            <w:noWrap/>
          </w:tcPr>
          <w:p>
            <w:pPr/>
            <w:r>
              <w:rPr/>
              <w:t xml:space="preserve">Desarrolla soluciones con cierta innovación, aunque limitadas en creatividad o impacto.</w:t>
            </w:r>
          </w:p>
        </w:tc>
        <w:tc>
          <w:tcPr>
            <w:noWrap/>
          </w:tcPr>
          <w:p>
            <w:pPr/>
            <w:r>
              <w:rPr/>
              <w:t xml:space="preserve">Las soluciones muestran poca innovación y creatividad, con escaso aporte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innovación ni creatividad, replicando ideas comunes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Tecnologías Digitales</w:t>
            </w:r>
          </w:p>
        </w:tc>
        <w:tc>
          <w:tcPr>
            <w:noWrap/>
          </w:tcPr>
          <w:p>
            <w:pPr/>
            <w:r>
              <w:rPr/>
              <w:t xml:space="preserve">Integra tecnologías digitales avanzadas de forma óptima y coherente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adecuadas y bien aplicadas en la mayoría de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Aplica tecnologías digitales básicas con funcionalidad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 tecnologías digitales, afectando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digitales o su uso es inapropiado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Gestión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detallada, realista y completa con gestión eficiente de recursos y tiempos.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gestión correcta, aunque con pequeñas omisiones o problemas menores.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gestión irregular que afecta parcialmente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realista, con deficiente gestión de tiempos y recursos.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evidencia de gestión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preciso, identificando causas claves y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problemas correctamente y ofrece soluciones viables con respaldo lógico.</w:t>
            </w:r>
          </w:p>
        </w:tc>
        <w:tc>
          <w:tcPr>
            <w:noWrap/>
          </w:tcPr>
          <w:p>
            <w:pPr/>
            <w:r>
              <w:rPr/>
              <w:t xml:space="preserve">Analiza problemas con cierta superficialidad y soluciones poco elaboradas.</w:t>
            </w:r>
          </w:p>
        </w:tc>
        <w:tc>
          <w:tcPr>
            <w:noWrap/>
          </w:tcPr>
          <w:p>
            <w:pPr/>
            <w:r>
              <w:rPr/>
              <w:t xml:space="preserve">Análisis incompleto o inexacto con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 ni propone soluciones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efectiva y colaboración activa,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comunicándose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participación limitada o comunicación esporádica.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comunicación deficiente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equipo, perjudicando el desarrollo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bien estructurada; presentación profesional y persuasiva.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presentación clara,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presentación funcional pero poco atractiva o detallada.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clara; presentación poco organizada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realiza presentación o esta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Viabilidad</w:t>
            </w:r>
          </w:p>
        </w:tc>
        <w:tc>
          <w:tcPr>
            <w:noWrap/>
          </w:tcPr>
          <w:p>
            <w:pPr/>
            <w:r>
              <w:rPr/>
              <w:t xml:space="preserve">Demuestra un alto impacto potencial y viabilidad técnica, económica y social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muestra un impacto significativo y viabilidad adecuada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Impacto y viabilidad moderados, con algunas limitaciones o incertidumbres claras.</w:t>
            </w:r>
          </w:p>
        </w:tc>
        <w:tc>
          <w:tcPr>
            <w:noWrap/>
          </w:tcPr>
          <w:p>
            <w:pPr/>
            <w:r>
              <w:rPr/>
              <w:t xml:space="preserve">Impacto limitado y viabilidad cuestionable por deficiencias técnicas o económicas.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impacto real y no es viable en ninguno de los aspectos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Aplica con rigor principios éticos y responsabilidad profesional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éticos y responsabilidad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básica,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ética y responsabilidad, con posibles conflictos o ignorancia.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ético ni responsabilidad profesional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2026-09-26T08:05:07-05:00</dcterms:created>
  <dcterms:modified xsi:type="dcterms:W3CDTF">2026-09-26T08:05:07-05:00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