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Economía, Consumo Responsable y Medio Ambiente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6 a 11 años en comprensión de conceptos económicos, sectores económicos, consumo responsable, educación financiera e impacto ambiental, con criterios claros y niveles de desempeño detallados.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Economía, Consumo Responsable y Medio Ambiente en Educación Básica</w:t>
      </w:r>
    </w:p>
    <w:p>
      <w:pPr/>
      <w:r>
        <w:rPr/>
        <w:t xml:space="preserve">Esta rúbrica está diseñada para evaluar a estudiantes de 6 a 11 años en comprensión de conceptos económicos, sectores económicos, consumo responsable, educación financiera e impacto ambiental, con criterios claros y niveles de desempeño detallados.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claramente qué son los recursos materiales, su origen y relación con los sectores económicos.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recursos materiales, su origen y cómo se relacionan con los sectores primario, secundario y terciario.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recursos materiales y su vinculación con los sectores económicos.</w:t>
            </w:r>
          </w:p>
        </w:tc>
        <w:tc>
          <w:tcPr>
            <w:noWrap/>
          </w:tcPr>
          <w:p>
            <w:pPr/>
            <w:r>
              <w:rPr/>
              <w:t xml:space="preserve">Identifica los recursos materiales y menciona su origen y relación con algunos sectores económicos.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materiales y muestra comprensión limitada sobre su origen y relación con los sectores.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los recursos materiales con los sectores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procesos básicos de producción, consumo y comercio.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procesos de producción, consumo y comercio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procesos y su función en la economía,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los procesos básicos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pero con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procesos de producción, consumo y comercio.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Analiza causas y consecuencias del cambio climático y su relación con el consumo.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las causas y consecuencias del cambio climático, conectándolas claramente con hábitos de consumo.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 y consecuencias del cambio climático y su relación con el consumo.</w:t>
            </w:r>
          </w:p>
        </w:tc>
        <w:tc>
          <w:tcPr>
            <w:noWrap/>
          </w:tcPr>
          <w:p>
            <w:pPr/>
            <w:r>
              <w:rPr/>
              <w:t xml:space="preserve">Reconoce causas y consecuencias básicas del cambio climático y menciona su relación con el consumo.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o consecuencias pero sin relacionarlas claramente con el consumo.</w:t>
            </w:r>
          </w:p>
        </w:tc>
        <w:tc>
          <w:tcPr>
            <w:noWrap/>
          </w:tcPr>
          <w:p>
            <w:pPr/>
            <w:r>
              <w:rPr/>
              <w:t xml:space="preserve">No logra analizar ni relacionar el cambio climático con el consumo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 y elabora productos finales con información económica y ambiental.</w:t>
            </w:r>
          </w:p>
        </w:tc>
        <w:tc>
          <w:tcPr>
            <w:noWrap/>
          </w:tcPr>
          <w:p>
            <w:pPr/>
            <w:r>
              <w:rPr/>
              <w:t xml:space="preserve">Organiza información de manera clara, creativa y coherente para elaborar productos finales completos y bien estructurados.</w:t>
            </w:r>
          </w:p>
        </w:tc>
        <w:tc>
          <w:tcPr>
            <w:noWrap/>
          </w:tcPr>
          <w:p>
            <w:pPr/>
            <w:r>
              <w:rPr/>
              <w:t xml:space="preserve">Elabora productos finales organizando la información con buena claridad y coherencia.</w:t>
            </w:r>
          </w:p>
        </w:tc>
        <w:tc>
          <w:tcPr>
            <w:noWrap/>
          </w:tcPr>
          <w:p>
            <w:pPr/>
            <w:r>
              <w:rPr/>
              <w:t xml:space="preserve">Produce trabajos con organización básica y contenido adecuado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Elabora productos con organización limitada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organizar ni elaborar productos finales con la información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interés y compromiso por el consumo responsable y la sostenibilidad.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interés y compromiso en prácticas de consumo responsable y cuidado del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actitudes positivas hacia el consumo responsable y la sostenibilidad.</w:t>
            </w:r>
          </w:p>
        </w:tc>
        <w:tc>
          <w:tcPr>
            <w:noWrap/>
          </w:tcPr>
          <w:p>
            <w:pPr/>
            <w:r>
              <w:rPr/>
              <w:t xml:space="preserve">Participa y demuestra interés moderado en temas de consumo responsable y sostenibilidad.</w:t>
            </w:r>
          </w:p>
        </w:tc>
        <w:tc>
          <w:tcPr>
            <w:noWrap/>
          </w:tcPr>
          <w:p>
            <w:pPr/>
            <w:r>
              <w:rPr/>
              <w:t xml:space="preserve">Manifiesta interés ocasional o superficial en el consumo responsable y sostenibilidad.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en prácticas responsables o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Desarrolla una actitud crítica ante la publicidad y el consumo excesivo.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publicidad y reconoce claramente los efectos negativos del consumo excesivo.</w:t>
            </w:r>
          </w:p>
        </w:tc>
        <w:tc>
          <w:tcPr>
            <w:noWrap/>
          </w:tcPr>
          <w:p>
            <w:pPr/>
            <w:r>
              <w:rPr/>
              <w:t xml:space="preserve">Reconoce aspectos negativos de la publicidad y el consumo excesivo con comentarios críticos.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sobre la publicidad y el consumo,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una actitud poco crítica y acepta la publicidad sin cuestionarla.</w:t>
            </w:r>
          </w:p>
        </w:tc>
        <w:tc>
          <w:tcPr>
            <w:noWrap/>
          </w:tcPr>
          <w:p>
            <w:pPr/>
            <w:r>
              <w:rPr/>
              <w:t xml:space="preserve">No desarrolla actitud crítica ni reconoce problemas del consumo y la publicidad.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Comprende la responsabilidad de las empresas frente al impacto ambiental y problemas medioambientales.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responsabilidad empresarial y los problemas ambientales asociados.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responsabilidad de las empresas y algunos problemas medioambientales.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empresarial y menciona problemas ambientales básicos.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la responsabilidad de las empresas y problemas ambientales.</w:t>
            </w:r>
          </w:p>
        </w:tc>
        <w:tc>
          <w:tcPr>
            <w:noWrap/>
          </w:tcPr>
          <w:p>
            <w:pPr/>
            <w:r>
              <w:rPr/>
              <w:t xml:space="preserve">No comprende ni reconoce la responsabilidad empresarial ni problemas medioambientales.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Planifica ingresos, gastos y ahorro con base en principios básicos de educación financiera.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clara, detallada y coherente de ingresos, gastos y ahorro.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ingresos, gastos y ahorro con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Elabora una planificación básica aunque con detalles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Planifica de forma limitada y muestra dificultades para organizar sus finanzas básicas.</w:t>
            </w:r>
          </w:p>
        </w:tc>
        <w:tc>
          <w:tcPr>
            <w:noWrap/>
          </w:tcPr>
          <w:p>
            <w:pPr/>
            <w:r>
              <w:rPr/>
              <w:t xml:space="preserve">No logra planificar ingresos, gastos ni ahorro ni entiende su importancia.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2026-09-25T23:34:40-05:00</dcterms:created>
  <dcterms:modified xsi:type="dcterms:W3CDTF">2026-09-25T23:34:40-05:00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