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Decimales y Porcentajes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de los estudiantes en lectura y escritura de números decimales, conversión entre fracciones y decimales, valor posicional, ubicación en la recta numérica y plano cartesiano, así como la multiplicación, división y cálculo de porcentajes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Decimales y Porcentajes en Educación Básica</w:t>
      </w:r>
    </w:p>
    <w:p>
      <w:pPr/>
      <w:r>
        <w:rPr/>
        <w:t xml:space="preserve">Esta rúbrica evalúa de manera individual las habilidades de los estudiantes en lectura y escritura de números decimales, conversión entre fracciones y decimales, valor posicional, ubicación en la recta numérica y plano cartesiano, así como la multiplicación, división y cálculo de porcentajes con números decimales.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números decimales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con precisión, incluyendo todos los dígitos y su posición correcta.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correctamente, con mínimas imprecisiones en dígitos o posición.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con algunos errores en dígitos o en la posición decimal.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o escribir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fracciones y decimales</w:t>
            </w:r>
          </w:p>
        </w:tc>
        <w:tc>
          <w:tcPr>
            <w:noWrap/>
          </w:tcPr>
          <w:p>
            <w:pPr/>
            <w:r>
              <w:rPr/>
              <w:t xml:space="preserve">Convierte fracciones a decimales y viceversa correctamente, comprendiendo la equivalencia.</w:t>
            </w:r>
          </w:p>
        </w:tc>
        <w:tc>
          <w:tcPr>
            <w:noWrap/>
          </w:tcPr>
          <w:p>
            <w:pPr/>
            <w:r>
              <w:rPr/>
              <w:t xml:space="preserve">Convierte fracciones y decimales con pequeños errores,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Convierte fracciones y decimales con errores frecuentes, requiere apoyo para entender la equivalencia.</w:t>
            </w:r>
          </w:p>
        </w:tc>
        <w:tc>
          <w:tcPr>
            <w:noWrap/>
          </w:tcPr>
          <w:p>
            <w:pPr/>
            <w:r>
              <w:rPr/>
              <w:t xml:space="preserve">No logra convertir entre fracciones y decimales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posicional de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valor posicional de cualquier dígito en números decimales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la mayoría de los casos,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números decimales,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en números decimales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números decimales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números decimales con precisión en la recta numérica, mostrando comprensión clara del orden.</w:t>
            </w:r>
          </w:p>
        </w:tc>
        <w:tc>
          <w:tcPr>
            <w:noWrap/>
          </w:tcPr>
          <w:p>
            <w:pPr/>
            <w:r>
              <w:rPr/>
              <w:t xml:space="preserve">Ubica números decimales adecuadamente, aunque con ligeras imprecisiones en la posición.</w:t>
            </w:r>
          </w:p>
        </w:tc>
        <w:tc>
          <w:tcPr>
            <w:noWrap/>
          </w:tcPr>
          <w:p>
            <w:pPr/>
            <w:r>
              <w:rPr/>
              <w:t xml:space="preserve">Ubica números decimales con errores evidentes, pero intenta situarlos en la recta numérica.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decimales en la recta numérica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puntos con números decimales correctamente en el plano cartesiano, identificando coordenadas con exactitud.</w:t>
            </w:r>
          </w:p>
        </w:tc>
        <w:tc>
          <w:tcPr>
            <w:noWrap/>
          </w:tcPr>
          <w:p>
            <w:pPr/>
            <w:r>
              <w:rPr/>
              <w:t xml:space="preserve">Ubica puntos en el plano cartesiano con pequeñas imprecisiones en las coordenadas decimales.</w:t>
            </w:r>
          </w:p>
        </w:tc>
        <w:tc>
          <w:tcPr>
            <w:noWrap/>
          </w:tcPr>
          <w:p>
            <w:pPr/>
            <w:r>
              <w:rPr/>
              <w:t xml:space="preserve">Ubica puntos en el plano cartesiano con errores frecuentes, pero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No comprende ni ubica correctamente puntos con números decimales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números decimales correctamente, incluyendo el manejo adecuado del punto decimal.</w:t>
            </w:r>
          </w:p>
        </w:tc>
        <w:tc>
          <w:tcPr>
            <w:noWrap/>
          </w:tcPr>
          <w:p>
            <w:pPr/>
            <w:r>
              <w:rPr/>
              <w:t xml:space="preserve">Multiplica números decimales con algunos errores menores pero con comprensión general del procedimiento.</w:t>
            </w:r>
          </w:p>
        </w:tc>
        <w:tc>
          <w:tcPr>
            <w:noWrap/>
          </w:tcPr>
          <w:p>
            <w:pPr/>
            <w:r>
              <w:rPr/>
              <w:t xml:space="preserve">Multiplica números decimales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con números decimales o aplica el método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divisiones con números decimales con precisión, aplicando correctamente los pasos y ubicación del punto decimal.</w:t>
            </w:r>
          </w:p>
        </w:tc>
        <w:tc>
          <w:tcPr>
            <w:noWrap/>
          </w:tcPr>
          <w:p>
            <w:pPr/>
            <w:r>
              <w:rPr/>
              <w:t xml:space="preserve">Divide números decimales con algunos errores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Divide números decimales con errores frecuentes y requiere apoyo para completar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divisiones con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del porcentaje</w:t>
            </w:r>
          </w:p>
        </w:tc>
        <w:tc>
          <w:tcPr>
            <w:noWrap/>
          </w:tcPr>
          <w:p>
            <w:pPr/>
            <w:r>
              <w:rPr/>
              <w:t xml:space="preserve">Calcula porcentajes con números decimales correctamente y explica su significado en contextos básicos.</w:t>
            </w:r>
          </w:p>
        </w:tc>
        <w:tc>
          <w:tcPr>
            <w:noWrap/>
          </w:tcPr>
          <w:p>
            <w:pPr/>
            <w:r>
              <w:rPr/>
              <w:t xml:space="preserve">Calcula porcentajes con algunos errores menores y muestra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Calcula porcentajes con errores frecuentes y tiene dificultades para interpretar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calcular ni comprender el concepto de porcentaje con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